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D540F3" w14:textId="46A933D9" w:rsidR="008F26FC" w:rsidRPr="00431896" w:rsidRDefault="00BF193F" w:rsidP="00BD4013">
      <w:pPr>
        <w:pStyle w:val="NormalWeb"/>
        <w:jc w:val="center"/>
        <w:rPr>
          <w:rFonts w:ascii="Arial" w:hAnsi="Arial" w:cs="Arial"/>
          <w:sz w:val="22"/>
          <w:szCs w:val="22"/>
        </w:rPr>
      </w:pPr>
      <w:r>
        <w:rPr>
          <w:rFonts w:ascii="Arial" w:hAnsi="Arial" w:cs="Arial"/>
          <w:noProof/>
          <w:sz w:val="22"/>
          <w:szCs w:val="22"/>
        </w:rPr>
        <w:drawing>
          <wp:inline distT="0" distB="0" distL="0" distR="0" wp14:anchorId="35AD3B87" wp14:editId="2EF6A1C8">
            <wp:extent cx="2385060" cy="617220"/>
            <wp:effectExtent l="0" t="0" r="0" b="0"/>
            <wp:docPr id="1" name="Picture 1" descr="CSU-Logo-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U-Logo-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5060" cy="617220"/>
                    </a:xfrm>
                    <a:prstGeom prst="rect">
                      <a:avLst/>
                    </a:prstGeom>
                    <a:noFill/>
                    <a:ln>
                      <a:noFill/>
                    </a:ln>
                  </pic:spPr>
                </pic:pic>
              </a:graphicData>
            </a:graphic>
          </wp:inline>
        </w:drawing>
      </w:r>
    </w:p>
    <w:p w14:paraId="764F61B8" w14:textId="6D14F4DA" w:rsidR="000428FC" w:rsidRDefault="006D6B01" w:rsidP="00BD4013">
      <w:pPr>
        <w:pStyle w:val="NormalWeb"/>
        <w:jc w:val="center"/>
        <w:rPr>
          <w:rFonts w:ascii="Arial" w:hAnsi="Arial" w:cs="Arial"/>
          <w:b/>
          <w:color w:val="365F91"/>
          <w:sz w:val="32"/>
          <w:szCs w:val="32"/>
        </w:rPr>
      </w:pPr>
      <w:r>
        <w:rPr>
          <w:rFonts w:ascii="Arial" w:hAnsi="Arial" w:cs="Arial"/>
          <w:b/>
          <w:color w:val="365F91"/>
          <w:sz w:val="32"/>
          <w:szCs w:val="32"/>
        </w:rPr>
        <w:t xml:space="preserve">COMM </w:t>
      </w:r>
      <w:r w:rsidR="000428FC">
        <w:rPr>
          <w:rFonts w:ascii="Arial" w:hAnsi="Arial" w:cs="Arial"/>
          <w:b/>
          <w:color w:val="365F91"/>
          <w:sz w:val="32"/>
          <w:szCs w:val="32"/>
        </w:rPr>
        <w:t xml:space="preserve">3400 </w:t>
      </w:r>
      <w:r w:rsidR="00BF5156">
        <w:rPr>
          <w:rFonts w:ascii="Arial" w:hAnsi="Arial" w:cs="Arial"/>
          <w:b/>
          <w:color w:val="365F91"/>
          <w:sz w:val="32"/>
          <w:szCs w:val="32"/>
        </w:rPr>
        <w:t>(</w:t>
      </w:r>
      <w:r w:rsidR="00186243">
        <w:rPr>
          <w:rFonts w:ascii="Arial" w:hAnsi="Arial" w:cs="Arial"/>
          <w:b/>
          <w:color w:val="365F91"/>
          <w:sz w:val="32"/>
          <w:szCs w:val="32"/>
        </w:rPr>
        <w:t>90</w:t>
      </w:r>
      <w:r w:rsidR="00BF5156">
        <w:rPr>
          <w:rFonts w:ascii="Arial" w:hAnsi="Arial" w:cs="Arial"/>
          <w:b/>
          <w:color w:val="365F91"/>
          <w:sz w:val="32"/>
          <w:szCs w:val="32"/>
        </w:rPr>
        <w:t>)</w:t>
      </w:r>
      <w:r w:rsidR="008F26FC" w:rsidRPr="00F17359">
        <w:rPr>
          <w:rFonts w:ascii="Arial" w:hAnsi="Arial" w:cs="Arial"/>
          <w:b/>
          <w:color w:val="365F91"/>
          <w:sz w:val="32"/>
          <w:szCs w:val="32"/>
        </w:rPr>
        <w:t xml:space="preserve"> </w:t>
      </w:r>
      <w:r>
        <w:rPr>
          <w:rFonts w:ascii="Arial" w:hAnsi="Arial" w:cs="Arial"/>
          <w:b/>
          <w:color w:val="365F91"/>
          <w:sz w:val="32"/>
          <w:szCs w:val="32"/>
        </w:rPr>
        <w:t>–</w:t>
      </w:r>
      <w:r w:rsidR="008F26FC" w:rsidRPr="00F17359">
        <w:rPr>
          <w:rFonts w:ascii="Arial" w:hAnsi="Arial" w:cs="Arial"/>
          <w:b/>
          <w:color w:val="365F91"/>
          <w:sz w:val="32"/>
          <w:szCs w:val="32"/>
        </w:rPr>
        <w:t xml:space="preserve"> </w:t>
      </w:r>
      <w:r w:rsidR="000428FC">
        <w:rPr>
          <w:rFonts w:ascii="Arial" w:hAnsi="Arial" w:cs="Arial"/>
          <w:b/>
          <w:color w:val="365F91"/>
          <w:sz w:val="32"/>
          <w:szCs w:val="32"/>
        </w:rPr>
        <w:t xml:space="preserve">Communication Law, Ethics and Diversity </w:t>
      </w:r>
    </w:p>
    <w:p w14:paraId="0C297489" w14:textId="31C42233" w:rsidR="008F26FC" w:rsidRPr="00F17359" w:rsidRDefault="008F26FC" w:rsidP="00BD4013">
      <w:pPr>
        <w:pStyle w:val="NormalWeb"/>
        <w:jc w:val="center"/>
        <w:rPr>
          <w:rFonts w:ascii="Arial" w:hAnsi="Arial" w:cs="Arial"/>
          <w:b/>
          <w:color w:val="E36C0A"/>
          <w:sz w:val="32"/>
          <w:szCs w:val="32"/>
        </w:rPr>
      </w:pPr>
      <w:r w:rsidRPr="00F17359">
        <w:rPr>
          <w:rFonts w:ascii="Arial" w:hAnsi="Arial" w:cs="Arial"/>
          <w:b/>
          <w:color w:val="E36C0A"/>
          <w:sz w:val="32"/>
          <w:szCs w:val="32"/>
        </w:rPr>
        <w:t xml:space="preserve">Course Syllabus </w:t>
      </w:r>
      <w:r w:rsidR="001B337B" w:rsidRPr="00F17359">
        <w:rPr>
          <w:rFonts w:ascii="Arial" w:hAnsi="Arial" w:cs="Arial"/>
          <w:b/>
          <w:color w:val="E36C0A"/>
          <w:sz w:val="32"/>
          <w:szCs w:val="32"/>
        </w:rPr>
        <w:t>–</w:t>
      </w:r>
      <w:r w:rsidRPr="00F17359">
        <w:rPr>
          <w:rFonts w:ascii="Arial" w:hAnsi="Arial" w:cs="Arial"/>
          <w:b/>
          <w:color w:val="E36C0A"/>
          <w:sz w:val="32"/>
          <w:szCs w:val="32"/>
        </w:rPr>
        <w:t xml:space="preserve"> </w:t>
      </w:r>
      <w:r w:rsidR="0011511A">
        <w:rPr>
          <w:rFonts w:ascii="Arial" w:hAnsi="Arial" w:cs="Arial"/>
          <w:b/>
          <w:color w:val="E36C0A"/>
          <w:sz w:val="32"/>
          <w:szCs w:val="32"/>
        </w:rPr>
        <w:t xml:space="preserve">Spring </w:t>
      </w:r>
      <w:r w:rsidR="00C3599F">
        <w:rPr>
          <w:rFonts w:ascii="Arial" w:hAnsi="Arial" w:cs="Arial"/>
          <w:b/>
          <w:color w:val="E36C0A"/>
          <w:sz w:val="32"/>
          <w:szCs w:val="32"/>
        </w:rPr>
        <w:t>202</w:t>
      </w:r>
      <w:r w:rsidR="0011511A">
        <w:rPr>
          <w:rFonts w:ascii="Arial" w:hAnsi="Arial" w:cs="Arial"/>
          <w:b/>
          <w:color w:val="E36C0A"/>
          <w:sz w:val="32"/>
          <w:szCs w:val="32"/>
        </w:rPr>
        <w:t>3</w:t>
      </w:r>
      <w:r w:rsidR="00C3599F">
        <w:rPr>
          <w:rFonts w:ascii="Arial" w:hAnsi="Arial" w:cs="Arial"/>
          <w:b/>
          <w:color w:val="E36C0A"/>
          <w:sz w:val="32"/>
          <w:szCs w:val="32"/>
        </w:rPr>
        <w:t xml:space="preserve"> </w:t>
      </w:r>
    </w:p>
    <w:p w14:paraId="1823652C" w14:textId="234F32FA" w:rsidR="008F26FC" w:rsidRPr="00431896" w:rsidRDefault="0043686D" w:rsidP="00BD4013">
      <w:pPr>
        <w:jc w:val="center"/>
        <w:rPr>
          <w:rFonts w:ascii="Arial" w:hAnsi="Arial" w:cs="Arial"/>
          <w:sz w:val="22"/>
          <w:szCs w:val="22"/>
        </w:rPr>
      </w:pPr>
      <w:r>
        <w:rPr>
          <w:rFonts w:ascii="Arial" w:hAnsi="Arial" w:cs="Arial"/>
          <w:noProof/>
          <w:sz w:val="22"/>
          <w:szCs w:val="22"/>
        </w:rPr>
        <w:pict w14:anchorId="51D18BC0">
          <v:rect id="_x0000_i1025" alt="" style="width:468pt;height:.05pt;mso-width-percent:0;mso-height-percent:0;mso-width-percent:0;mso-height-percent:0" o:hralign="center" o:hrstd="t" o:hr="t" fillcolor="#aca899" stroked="f"/>
        </w:pict>
      </w:r>
    </w:p>
    <w:p w14:paraId="60937557" w14:textId="77777777" w:rsidR="008F26FC" w:rsidRPr="00674718" w:rsidRDefault="008F26FC">
      <w:pPr>
        <w:pStyle w:val="NormalWeb"/>
        <w:rPr>
          <w:rFonts w:ascii="Arial" w:hAnsi="Arial" w:cs="Arial"/>
        </w:rPr>
      </w:pPr>
      <w:bookmarkStart w:id="0" w:name="Course"/>
      <w:bookmarkEnd w:id="0"/>
      <w:r w:rsidRPr="00674718">
        <w:rPr>
          <w:rFonts w:ascii="Arial" w:hAnsi="Arial" w:cs="Arial"/>
          <w:b/>
          <w:bCs/>
        </w:rPr>
        <w:t>Course Description:</w:t>
      </w:r>
    </w:p>
    <w:p w14:paraId="14098471" w14:textId="77777777" w:rsidR="008F26FC" w:rsidRPr="00E64235" w:rsidRDefault="008F26FC">
      <w:pPr>
        <w:pStyle w:val="NormalWeb"/>
        <w:divId w:val="1733576835"/>
        <w:rPr>
          <w:rFonts w:ascii="Arial" w:hAnsi="Arial" w:cs="Arial"/>
        </w:rPr>
      </w:pPr>
      <w:r w:rsidRPr="00E64235">
        <w:rPr>
          <w:rFonts w:ascii="Arial" w:hAnsi="Arial" w:cs="Arial"/>
          <w:b/>
          <w:bCs/>
        </w:rPr>
        <w:t>Number and Title:</w:t>
      </w:r>
      <w:r w:rsidRPr="00E64235">
        <w:rPr>
          <w:rFonts w:ascii="Arial" w:hAnsi="Arial" w:cs="Arial"/>
        </w:rPr>
        <w:t xml:space="preserve"> </w:t>
      </w:r>
    </w:p>
    <w:p w14:paraId="45F88525" w14:textId="0318D93D" w:rsidR="0043268B" w:rsidRDefault="00E64235" w:rsidP="00186243">
      <w:pPr>
        <w:pStyle w:val="NormalWeb"/>
        <w:divId w:val="1576821910"/>
        <w:rPr>
          <w:rFonts w:ascii="Arial" w:hAnsi="Arial" w:cs="Arial"/>
        </w:rPr>
      </w:pPr>
      <w:r w:rsidRPr="00E64235">
        <w:rPr>
          <w:rFonts w:ascii="Arial" w:hAnsi="Arial" w:cs="Arial"/>
        </w:rPr>
        <w:t xml:space="preserve">COMM </w:t>
      </w:r>
      <w:r w:rsidR="000428FC">
        <w:rPr>
          <w:rFonts w:ascii="Arial" w:hAnsi="Arial" w:cs="Arial"/>
        </w:rPr>
        <w:t xml:space="preserve">3400 </w:t>
      </w:r>
      <w:r w:rsidR="005F4493">
        <w:rPr>
          <w:rFonts w:ascii="Arial" w:hAnsi="Arial" w:cs="Arial"/>
        </w:rPr>
        <w:t>(</w:t>
      </w:r>
      <w:r w:rsidR="00186243">
        <w:rPr>
          <w:rFonts w:ascii="Arial" w:hAnsi="Arial" w:cs="Arial"/>
        </w:rPr>
        <w:t>9</w:t>
      </w:r>
      <w:r w:rsidR="000428FC">
        <w:rPr>
          <w:rFonts w:ascii="Arial" w:hAnsi="Arial" w:cs="Arial"/>
        </w:rPr>
        <w:t>0</w:t>
      </w:r>
      <w:r w:rsidR="005F4493">
        <w:rPr>
          <w:rFonts w:ascii="Arial" w:hAnsi="Arial" w:cs="Arial"/>
        </w:rPr>
        <w:t>) [</w:t>
      </w:r>
      <w:r w:rsidR="00A0565E" w:rsidRPr="00E64235">
        <w:rPr>
          <w:rFonts w:ascii="Arial" w:hAnsi="Arial" w:cs="Arial"/>
        </w:rPr>
        <w:t xml:space="preserve">CRN </w:t>
      </w:r>
      <w:r w:rsidR="00186243">
        <w:rPr>
          <w:rFonts w:ascii="Arial" w:hAnsi="Arial" w:cs="Arial"/>
        </w:rPr>
        <w:t>26500</w:t>
      </w:r>
      <w:r w:rsidR="005F4493">
        <w:rPr>
          <w:rFonts w:ascii="Arial" w:hAnsi="Arial" w:cs="Arial"/>
        </w:rPr>
        <w:t>]</w:t>
      </w:r>
    </w:p>
    <w:p w14:paraId="4C2AA3DD" w14:textId="6A18B2C2" w:rsidR="008F26FC" w:rsidRPr="00E64235" w:rsidRDefault="008F26FC" w:rsidP="000428FC">
      <w:pPr>
        <w:pStyle w:val="NormalWeb"/>
        <w:divId w:val="1576821910"/>
        <w:rPr>
          <w:rFonts w:ascii="Arial" w:hAnsi="Arial" w:cs="Arial"/>
        </w:rPr>
      </w:pPr>
      <w:r w:rsidRPr="00E64235">
        <w:rPr>
          <w:rFonts w:ascii="Arial" w:hAnsi="Arial" w:cs="Arial"/>
        </w:rPr>
        <w:br/>
      </w:r>
      <w:r w:rsidR="000428FC">
        <w:rPr>
          <w:rFonts w:ascii="Arial" w:hAnsi="Arial" w:cs="Arial"/>
        </w:rPr>
        <w:t>Communication Law, Ethics and Diversity</w:t>
      </w:r>
    </w:p>
    <w:p w14:paraId="1ADD33B3" w14:textId="77777777" w:rsidR="008F26FC" w:rsidRPr="00E64235" w:rsidRDefault="008F26FC">
      <w:pPr>
        <w:pStyle w:val="NormalWeb"/>
        <w:divId w:val="1295259870"/>
        <w:rPr>
          <w:rFonts w:ascii="Arial" w:hAnsi="Arial" w:cs="Arial"/>
        </w:rPr>
      </w:pPr>
      <w:r w:rsidRPr="00E64235">
        <w:rPr>
          <w:rFonts w:ascii="Arial" w:hAnsi="Arial" w:cs="Arial"/>
          <w:b/>
          <w:bCs/>
        </w:rPr>
        <w:t>Credit Hours:</w:t>
      </w:r>
      <w:r w:rsidRPr="00E64235">
        <w:rPr>
          <w:rFonts w:ascii="Arial" w:hAnsi="Arial" w:cs="Arial"/>
        </w:rPr>
        <w:t xml:space="preserve"> </w:t>
      </w:r>
    </w:p>
    <w:p w14:paraId="33150869" w14:textId="77777777" w:rsidR="008F26FC" w:rsidRPr="00E64235" w:rsidRDefault="008F26FC">
      <w:pPr>
        <w:pStyle w:val="NormalWeb"/>
        <w:divId w:val="1909027651"/>
        <w:rPr>
          <w:rFonts w:ascii="Arial" w:hAnsi="Arial" w:cs="Arial"/>
        </w:rPr>
      </w:pPr>
      <w:r w:rsidRPr="00E64235">
        <w:rPr>
          <w:rFonts w:ascii="Arial" w:hAnsi="Arial" w:cs="Arial"/>
        </w:rPr>
        <w:t>3.0 semester credit hours</w:t>
      </w:r>
      <w:r w:rsidR="008557F2" w:rsidRPr="00E64235">
        <w:rPr>
          <w:rFonts w:ascii="Arial" w:hAnsi="Arial" w:cs="Arial"/>
        </w:rPr>
        <w:t xml:space="preserve"> (3-0-3)</w:t>
      </w:r>
    </w:p>
    <w:p w14:paraId="48F06854" w14:textId="77777777" w:rsidR="008F26FC" w:rsidRPr="00E64235" w:rsidRDefault="008F26FC">
      <w:pPr>
        <w:pStyle w:val="NormalWeb"/>
        <w:divId w:val="1295259870"/>
        <w:rPr>
          <w:rFonts w:ascii="Arial" w:hAnsi="Arial" w:cs="Arial"/>
        </w:rPr>
      </w:pPr>
      <w:r w:rsidRPr="00E64235">
        <w:rPr>
          <w:rFonts w:ascii="Arial" w:hAnsi="Arial" w:cs="Arial"/>
          <w:b/>
          <w:bCs/>
        </w:rPr>
        <w:t>Catalog Description:</w:t>
      </w:r>
    </w:p>
    <w:p w14:paraId="3059C221" w14:textId="37545E21" w:rsidR="000428FC" w:rsidRPr="008B0AC6" w:rsidRDefault="00A00B66" w:rsidP="008B0AC6">
      <w:pPr>
        <w:pStyle w:val="NormalWeb"/>
        <w:divId w:val="1295259870"/>
        <w:rPr>
          <w:rFonts w:ascii="Arial" w:hAnsi="Arial" w:cs="Arial"/>
          <w:b/>
          <w:bCs/>
        </w:rPr>
      </w:pPr>
      <w:r w:rsidRPr="008B0AC6">
        <w:rPr>
          <w:rFonts w:ascii="Arial" w:hAnsi="Arial" w:cs="Arial"/>
          <w:bdr w:val="none" w:sz="0" w:space="0" w:color="auto" w:frame="1"/>
          <w:shd w:val="clear" w:color="auto" w:fill="FFFFFF"/>
        </w:rPr>
        <w:t>This course is designed to provide students with an overview of law, ethics and diversity in mass media, a basic understanding of how existing laws control the operation of mass media, and recognition of freedom of expression and press laws in the United States including access to government records. It is designed to give students an understanding of pertinent constitutional, statutory, common, equity, and regulatory laws as they relate to media and communication. The course also anal</w:t>
      </w:r>
      <w:r w:rsidR="008B0AC6">
        <w:rPr>
          <w:rFonts w:ascii="Arial" w:hAnsi="Arial" w:cs="Arial"/>
          <w:bdr w:val="none" w:sz="0" w:space="0" w:color="auto" w:frame="1"/>
          <w:shd w:val="clear" w:color="auto" w:fill="FFFFFF"/>
        </w:rPr>
        <w:t>ys</w:t>
      </w:r>
      <w:r w:rsidRPr="008B0AC6">
        <w:rPr>
          <w:rFonts w:ascii="Arial" w:hAnsi="Arial" w:cs="Arial"/>
          <w:bdr w:val="none" w:sz="0" w:space="0" w:color="auto" w:frame="1"/>
          <w:shd w:val="clear" w:color="auto" w:fill="FFFFFF"/>
        </w:rPr>
        <w:t>es several approaches to ethics in media, journalism, and public relations</w:t>
      </w:r>
      <w:r w:rsidR="008B0AC6">
        <w:rPr>
          <w:rFonts w:ascii="Arial" w:hAnsi="Arial" w:cs="Arial"/>
          <w:bdr w:val="none" w:sz="0" w:space="0" w:color="auto" w:frame="1"/>
          <w:shd w:val="clear" w:color="auto" w:fill="FFFFFF"/>
        </w:rPr>
        <w:t xml:space="preserve">, and </w:t>
      </w:r>
      <w:r w:rsidRPr="008B0AC6">
        <w:rPr>
          <w:rFonts w:ascii="Arial" w:hAnsi="Arial" w:cs="Arial"/>
          <w:bdr w:val="none" w:sz="0" w:space="0" w:color="auto" w:frame="1"/>
          <w:shd w:val="clear" w:color="auto" w:fill="FFFFFF"/>
        </w:rPr>
        <w:t>examines diversity in the mass media</w:t>
      </w:r>
      <w:r w:rsidR="008B0AC6">
        <w:rPr>
          <w:rFonts w:ascii="Arial" w:hAnsi="Arial" w:cs="Arial"/>
          <w:bdr w:val="none" w:sz="0" w:space="0" w:color="auto" w:frame="1"/>
          <w:shd w:val="clear" w:color="auto" w:fill="FFFFFF"/>
        </w:rPr>
        <w:t xml:space="preserve">. It also examines how new </w:t>
      </w:r>
      <w:r w:rsidRPr="008B0AC6">
        <w:rPr>
          <w:rFonts w:ascii="Arial" w:hAnsi="Arial" w:cs="Arial"/>
          <w:bdr w:val="none" w:sz="0" w:space="0" w:color="auto" w:frame="1"/>
          <w:shd w:val="clear" w:color="auto" w:fill="FFFFFF"/>
        </w:rPr>
        <w:t xml:space="preserve">information and communication technology and social media platforms </w:t>
      </w:r>
      <w:r w:rsidR="008B0AC6">
        <w:rPr>
          <w:rFonts w:ascii="Arial" w:hAnsi="Arial" w:cs="Arial"/>
          <w:bdr w:val="none" w:sz="0" w:space="0" w:color="auto" w:frame="1"/>
          <w:shd w:val="clear" w:color="auto" w:fill="FFFFFF"/>
        </w:rPr>
        <w:t xml:space="preserve">are </w:t>
      </w:r>
      <w:r w:rsidR="008B0AC6" w:rsidRPr="008B0AC6">
        <w:rPr>
          <w:rFonts w:ascii="Arial" w:hAnsi="Arial" w:cs="Arial"/>
          <w:bdr w:val="none" w:sz="0" w:space="0" w:color="auto" w:frame="1"/>
          <w:shd w:val="clear" w:color="auto" w:fill="FFFFFF"/>
        </w:rPr>
        <w:t xml:space="preserve">shaping </w:t>
      </w:r>
      <w:r w:rsidRPr="008B0AC6">
        <w:rPr>
          <w:rFonts w:ascii="Arial" w:hAnsi="Arial" w:cs="Arial"/>
          <w:bdr w:val="none" w:sz="0" w:space="0" w:color="auto" w:frame="1"/>
          <w:shd w:val="clear" w:color="auto" w:fill="FFFFFF"/>
        </w:rPr>
        <w:t>media production and reception.</w:t>
      </w:r>
    </w:p>
    <w:p w14:paraId="625C1F57" w14:textId="77777777" w:rsidR="008F26FC" w:rsidRPr="00674718" w:rsidRDefault="008F26FC">
      <w:pPr>
        <w:pStyle w:val="NormalWeb"/>
        <w:divId w:val="1295259870"/>
        <w:rPr>
          <w:rFonts w:ascii="Arial" w:hAnsi="Arial" w:cs="Arial"/>
        </w:rPr>
      </w:pPr>
      <w:r w:rsidRPr="00674718">
        <w:rPr>
          <w:rFonts w:ascii="Arial" w:hAnsi="Arial" w:cs="Arial"/>
          <w:b/>
          <w:bCs/>
        </w:rPr>
        <w:t>Course Prerequisites and Co-requisites:</w:t>
      </w:r>
    </w:p>
    <w:p w14:paraId="29D9104D" w14:textId="37DED100" w:rsidR="008F26FC" w:rsidRPr="00DA2084" w:rsidRDefault="00F563D3" w:rsidP="00DA2084">
      <w:pPr>
        <w:numPr>
          <w:ilvl w:val="0"/>
          <w:numId w:val="1"/>
        </w:numPr>
        <w:spacing w:before="100" w:beforeAutospacing="1" w:after="100" w:afterAutospacing="1"/>
        <w:ind w:right="1440"/>
        <w:divId w:val="528225460"/>
        <w:rPr>
          <w:rFonts w:ascii="Arial" w:hAnsi="Arial" w:cs="Arial"/>
        </w:rPr>
      </w:pPr>
      <w:r>
        <w:rPr>
          <w:rFonts w:ascii="Arial" w:hAnsi="Arial" w:cs="Arial"/>
        </w:rPr>
        <w:t>N/A</w:t>
      </w:r>
    </w:p>
    <w:p w14:paraId="42F828B8" w14:textId="77777777" w:rsidR="008F26FC" w:rsidRPr="00674718" w:rsidRDefault="008F26FC" w:rsidP="00AA5CA3">
      <w:pPr>
        <w:pStyle w:val="NormalWeb"/>
        <w:ind w:left="-720"/>
        <w:divId w:val="1367293374"/>
        <w:rPr>
          <w:rFonts w:ascii="Arial" w:hAnsi="Arial" w:cs="Arial"/>
        </w:rPr>
      </w:pPr>
      <w:r w:rsidRPr="00674718">
        <w:rPr>
          <w:rStyle w:val="Strong"/>
          <w:rFonts w:ascii="Arial" w:hAnsi="Arial" w:cs="Arial"/>
        </w:rPr>
        <w:t>Computer Requirement:</w:t>
      </w:r>
    </w:p>
    <w:p w14:paraId="79224627" w14:textId="6A142191" w:rsidR="00674718" w:rsidRPr="00AB0F62" w:rsidRDefault="008F26FC" w:rsidP="00674718">
      <w:pPr>
        <w:pStyle w:val="NormalWeb"/>
        <w:divId w:val="1029794729"/>
        <w:rPr>
          <w:rFonts w:ascii="Arial" w:hAnsi="Arial" w:cs="Arial"/>
        </w:rPr>
      </w:pPr>
      <w:r w:rsidRPr="00AB0F62">
        <w:rPr>
          <w:rFonts w:ascii="Arial" w:hAnsi="Arial" w:cs="Arial"/>
        </w:rPr>
        <w:t xml:space="preserve">Each CSU student is required to have ready access throughout the semester to a notebook computer that meets </w:t>
      </w:r>
      <w:r w:rsidRPr="00AB0F62">
        <w:rPr>
          <w:rFonts w:ascii="Arial" w:hAnsi="Arial" w:cs="Arial"/>
        </w:rPr>
        <w:lastRenderedPageBreak/>
        <w:t xml:space="preserve">faculty-approved hardware and software requirements for the student's academic program. Students will sign a statement attesting to such access.  For further information on CSU's Official Notebook Computer Policy, please go to </w:t>
      </w:r>
    </w:p>
    <w:p w14:paraId="453EEC84" w14:textId="32EA3ECE" w:rsidR="008F26FC" w:rsidRPr="008E4B0F" w:rsidRDefault="0043686D" w:rsidP="00674718">
      <w:pPr>
        <w:pStyle w:val="NormalWeb"/>
        <w:divId w:val="1029794729"/>
        <w:rPr>
          <w:rStyle w:val="Strong"/>
          <w:rFonts w:ascii="Arial" w:hAnsi="Arial" w:cs="Arial"/>
          <w:sz w:val="22"/>
          <w:szCs w:val="22"/>
        </w:rPr>
      </w:pPr>
      <w:hyperlink r:id="rId10" w:history="1">
        <w:r w:rsidR="00AC3335" w:rsidRPr="00AB0F62">
          <w:rPr>
            <w:rStyle w:val="Hyperlink"/>
            <w:rFonts w:ascii="Arial" w:hAnsi="Arial" w:cs="Arial"/>
            <w:sz w:val="22"/>
            <w:szCs w:val="22"/>
          </w:rPr>
          <w:t>http://www.clayton.edu/hub/itpchoice/notebookcomputerpolicy</w:t>
        </w:r>
      </w:hyperlink>
      <w:r w:rsidR="00AC3335" w:rsidRPr="00AB0F62">
        <w:rPr>
          <w:rFonts w:ascii="Arial" w:hAnsi="Arial" w:cs="Arial"/>
          <w:sz w:val="22"/>
          <w:szCs w:val="22"/>
        </w:rPr>
        <w:t>.</w:t>
      </w:r>
      <w:r w:rsidR="008F26FC" w:rsidRPr="00AB0F62">
        <w:rPr>
          <w:rStyle w:val="Strong"/>
          <w:rFonts w:ascii="Arial" w:hAnsi="Arial" w:cs="Arial"/>
          <w:sz w:val="22"/>
          <w:szCs w:val="22"/>
        </w:rPr>
        <w:t xml:space="preserve"> </w:t>
      </w:r>
    </w:p>
    <w:p w14:paraId="1A045D58" w14:textId="77777777" w:rsidR="00E828C3" w:rsidRPr="00674718" w:rsidRDefault="00E828C3" w:rsidP="00E828C3">
      <w:pPr>
        <w:pStyle w:val="NormalWeb"/>
        <w:divId w:val="1295259870"/>
        <w:rPr>
          <w:rFonts w:ascii="Arial" w:hAnsi="Arial" w:cs="Arial"/>
        </w:rPr>
      </w:pPr>
      <w:r w:rsidRPr="00674718">
        <w:rPr>
          <w:rStyle w:val="Strong"/>
          <w:rFonts w:ascii="Arial" w:hAnsi="Arial" w:cs="Arial"/>
        </w:rPr>
        <w:t>Software Requirement:</w:t>
      </w:r>
    </w:p>
    <w:p w14:paraId="347DC732" w14:textId="35A4C18A" w:rsidR="00E828C3" w:rsidRPr="00674718" w:rsidRDefault="00E828C3" w:rsidP="00E828C3">
      <w:pPr>
        <w:pStyle w:val="NormalWeb"/>
        <w:spacing w:before="0" w:beforeAutospacing="0" w:after="0" w:afterAutospacing="0"/>
        <w:ind w:left="720"/>
        <w:divId w:val="1295259870"/>
        <w:rPr>
          <w:rFonts w:ascii="Arial" w:hAnsi="Arial" w:cs="Arial"/>
        </w:rPr>
      </w:pPr>
      <w:r w:rsidRPr="00674718">
        <w:rPr>
          <w:rStyle w:val="Strong"/>
          <w:rFonts w:ascii="Arial" w:hAnsi="Arial" w:cs="Arial"/>
          <w:b w:val="0"/>
          <w:bCs w:val="0"/>
        </w:rPr>
        <w:t>To properly access the course content</w:t>
      </w:r>
      <w:r w:rsidR="000E5E63">
        <w:rPr>
          <w:rStyle w:val="Strong"/>
          <w:rFonts w:ascii="Arial" w:hAnsi="Arial" w:cs="Arial"/>
          <w:b w:val="0"/>
          <w:bCs w:val="0"/>
        </w:rPr>
        <w:t>,</w:t>
      </w:r>
      <w:r w:rsidRPr="00674718">
        <w:rPr>
          <w:rStyle w:val="Strong"/>
          <w:rFonts w:ascii="Arial" w:hAnsi="Arial" w:cs="Arial"/>
          <w:b w:val="0"/>
          <w:bCs w:val="0"/>
        </w:rPr>
        <w:t xml:space="preserve"> you will need to download the following free software:</w:t>
      </w:r>
    </w:p>
    <w:p w14:paraId="584F94EA" w14:textId="77777777" w:rsidR="00E828C3" w:rsidRPr="00674718" w:rsidRDefault="00E828C3" w:rsidP="00D65342">
      <w:pPr>
        <w:pStyle w:val="NormalWeb"/>
        <w:numPr>
          <w:ilvl w:val="0"/>
          <w:numId w:val="17"/>
        </w:numPr>
        <w:spacing w:before="0" w:beforeAutospacing="0" w:after="0" w:afterAutospacing="0"/>
        <w:divId w:val="1295259870"/>
        <w:rPr>
          <w:rFonts w:ascii="Arial" w:hAnsi="Arial" w:cs="Arial"/>
        </w:rPr>
      </w:pPr>
      <w:r w:rsidRPr="00674718">
        <w:rPr>
          <w:rFonts w:ascii="Arial" w:hAnsi="Arial" w:cs="Arial"/>
        </w:rPr>
        <w:t xml:space="preserve">Adobe Reader (needed to access files in PDF format): </w:t>
      </w:r>
      <w:hyperlink r:id="rId11" w:history="1">
        <w:r w:rsidRPr="00674718">
          <w:rPr>
            <w:rStyle w:val="Hyperlink"/>
            <w:rFonts w:ascii="Arial" w:hAnsi="Arial" w:cs="Arial"/>
          </w:rPr>
          <w:t>http://get.adobe.com/reader/</w:t>
        </w:r>
      </w:hyperlink>
    </w:p>
    <w:p w14:paraId="2EB7B21E" w14:textId="66AB80EB" w:rsidR="00F563D3" w:rsidRPr="00807B71" w:rsidRDefault="00E828C3" w:rsidP="00807B71">
      <w:pPr>
        <w:pStyle w:val="NormalWeb"/>
        <w:numPr>
          <w:ilvl w:val="0"/>
          <w:numId w:val="17"/>
        </w:numPr>
        <w:spacing w:before="0" w:beforeAutospacing="0" w:after="0" w:afterAutospacing="0"/>
        <w:ind w:right="1440"/>
        <w:divId w:val="1295259870"/>
        <w:rPr>
          <w:rStyle w:val="Strong"/>
          <w:rFonts w:ascii="Arial" w:hAnsi="Arial" w:cs="Arial"/>
          <w:b w:val="0"/>
          <w:bCs w:val="0"/>
        </w:rPr>
      </w:pPr>
      <w:r w:rsidRPr="00674718">
        <w:rPr>
          <w:rFonts w:ascii="Arial" w:hAnsi="Arial" w:cs="Arial"/>
        </w:rPr>
        <w:t xml:space="preserve">Adobe Flash (needed to access video content): </w:t>
      </w:r>
      <w:hyperlink r:id="rId12" w:history="1">
        <w:r w:rsidRPr="00674718">
          <w:rPr>
            <w:rStyle w:val="Hyperlink"/>
            <w:rFonts w:ascii="Arial" w:hAnsi="Arial" w:cs="Arial"/>
          </w:rPr>
          <w:t>http://get.adobe.com/flashplayer/</w:t>
        </w:r>
      </w:hyperlink>
    </w:p>
    <w:p w14:paraId="1EBC8237" w14:textId="77777777" w:rsidR="008F26FC" w:rsidRPr="00674718" w:rsidRDefault="008F26FC">
      <w:pPr>
        <w:pStyle w:val="NormalWeb"/>
        <w:divId w:val="1295259870"/>
        <w:rPr>
          <w:rFonts w:ascii="Arial" w:hAnsi="Arial" w:cs="Arial"/>
        </w:rPr>
      </w:pPr>
      <w:r w:rsidRPr="00674718">
        <w:rPr>
          <w:rStyle w:val="Strong"/>
          <w:rFonts w:ascii="Arial" w:hAnsi="Arial" w:cs="Arial"/>
        </w:rPr>
        <w:t>Computer Skill Prerequisites:</w:t>
      </w:r>
    </w:p>
    <w:p w14:paraId="40DC4C80"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the Windows</w:t>
      </w:r>
      <w:r w:rsidRPr="00674718">
        <w:rPr>
          <w:rFonts w:ascii="Arial" w:hAnsi="Arial" w:cs="Arial"/>
          <w:vertAlign w:val="superscript"/>
        </w:rPr>
        <w:t>TM</w:t>
      </w:r>
      <w:r w:rsidRPr="00674718">
        <w:rPr>
          <w:rFonts w:ascii="Arial" w:hAnsi="Arial" w:cs="Arial"/>
        </w:rPr>
        <w:t xml:space="preserve"> operating system </w:t>
      </w:r>
    </w:p>
    <w:p w14:paraId="5E6FADC7"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Microsoft Word</w:t>
      </w:r>
      <w:r w:rsidRPr="00674718">
        <w:rPr>
          <w:rFonts w:ascii="Arial" w:hAnsi="Arial" w:cs="Arial"/>
          <w:vertAlign w:val="superscript"/>
        </w:rPr>
        <w:t>TM</w:t>
      </w:r>
      <w:r w:rsidRPr="00674718">
        <w:rPr>
          <w:rFonts w:ascii="Arial" w:hAnsi="Arial" w:cs="Arial"/>
        </w:rPr>
        <w:t xml:space="preserve"> word processing </w:t>
      </w:r>
    </w:p>
    <w:p w14:paraId="7D6A9EFB" w14:textId="3FB5A21E" w:rsidR="008F26FC" w:rsidRPr="001610F0"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send and receive e-mail using Outlook</w:t>
      </w:r>
      <w:r w:rsidRPr="00674718">
        <w:rPr>
          <w:rFonts w:ascii="Arial" w:hAnsi="Arial" w:cs="Arial"/>
          <w:vertAlign w:val="superscript"/>
        </w:rPr>
        <w:t>TM</w:t>
      </w:r>
    </w:p>
    <w:p w14:paraId="703DD313" w14:textId="7B4949C3" w:rsidR="001610F0" w:rsidRPr="001610F0" w:rsidRDefault="001610F0" w:rsidP="001610F0">
      <w:pPr>
        <w:spacing w:before="100" w:beforeAutospacing="1" w:after="100" w:afterAutospacing="1"/>
        <w:ind w:left="720"/>
        <w:divId w:val="961569469"/>
        <w:rPr>
          <w:rFonts w:ascii="Arial" w:hAnsi="Arial" w:cs="Arial"/>
        </w:rPr>
      </w:pPr>
      <w:r w:rsidRPr="002B259D">
        <w:rPr>
          <w:rFonts w:ascii="Arial" w:hAnsi="Arial" w:cs="Arial"/>
        </w:rPr>
        <w:t>Only use your CSU e-mail account or the e-mail system included</w:t>
      </w:r>
      <w:r w:rsidRPr="002B259D">
        <w:rPr>
          <w:rFonts w:ascii="Arial" w:hAnsi="Arial" w:cs="Arial"/>
          <w:vertAlign w:val="superscript"/>
        </w:rPr>
        <w:t xml:space="preserve"> </w:t>
      </w:r>
      <w:r w:rsidRPr="002B259D">
        <w:rPr>
          <w:rFonts w:ascii="Arial" w:hAnsi="Arial" w:cs="Arial"/>
        </w:rPr>
        <w:t>in D2L to communicate academic information to your instructor.</w:t>
      </w:r>
    </w:p>
    <w:p w14:paraId="7E61EE67"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 xml:space="preserve">Able to attach and retrieve attached files via email </w:t>
      </w:r>
    </w:p>
    <w:p w14:paraId="0E03E2ED" w14:textId="77777777" w:rsidR="006601DD" w:rsidRPr="00674718" w:rsidRDefault="008F26FC" w:rsidP="006F773D">
      <w:pPr>
        <w:numPr>
          <w:ilvl w:val="0"/>
          <w:numId w:val="2"/>
        </w:numPr>
        <w:spacing w:before="100" w:beforeAutospacing="1" w:after="100" w:afterAutospacing="1"/>
        <w:ind w:right="1440"/>
        <w:divId w:val="961569469"/>
        <w:rPr>
          <w:rFonts w:ascii="Arial" w:hAnsi="Arial" w:cs="Arial"/>
        </w:rPr>
      </w:pPr>
      <w:r w:rsidRPr="00674718">
        <w:rPr>
          <w:rFonts w:ascii="Arial" w:hAnsi="Arial" w:cs="Arial"/>
        </w:rPr>
        <w:t xml:space="preserve">Able to use a Web browser. </w:t>
      </w:r>
    </w:p>
    <w:p w14:paraId="22273586" w14:textId="346D2087" w:rsidR="008F26FC" w:rsidRPr="00674718" w:rsidRDefault="008F26FC">
      <w:pPr>
        <w:pStyle w:val="NormalWeb"/>
        <w:divId w:val="476343413"/>
        <w:rPr>
          <w:rFonts w:ascii="Arial" w:hAnsi="Arial" w:cs="Arial"/>
        </w:rPr>
      </w:pPr>
      <w:r w:rsidRPr="00674718">
        <w:rPr>
          <w:rFonts w:ascii="Arial" w:hAnsi="Arial" w:cs="Arial"/>
          <w:b/>
          <w:bCs/>
        </w:rPr>
        <w:t>In-class Use of Student Notebook Computers:</w:t>
      </w:r>
    </w:p>
    <w:p w14:paraId="553D124C" w14:textId="6AC61773" w:rsidR="00D024A4" w:rsidRPr="00674718" w:rsidRDefault="008F26FC" w:rsidP="00D024A4">
      <w:pPr>
        <w:pStyle w:val="NormalWeb"/>
        <w:divId w:val="609901138"/>
        <w:rPr>
          <w:rFonts w:ascii="Arial" w:hAnsi="Arial" w:cs="Arial"/>
        </w:rPr>
      </w:pPr>
      <w:r w:rsidRPr="00674718">
        <w:rPr>
          <w:rFonts w:ascii="Arial" w:hAnsi="Arial" w:cs="Arial"/>
        </w:rPr>
        <w:t>Student notebook computers will be required to access course materials and to communicate with your instructor.</w:t>
      </w:r>
    </w:p>
    <w:p w14:paraId="22F3C56D" w14:textId="624977C5" w:rsidR="00D024A4" w:rsidRPr="00674718" w:rsidRDefault="00BF5C6F" w:rsidP="00D024A4">
      <w:pPr>
        <w:pStyle w:val="NormalWeb"/>
        <w:ind w:left="-720"/>
        <w:divId w:val="609901138"/>
        <w:rPr>
          <w:rFonts w:ascii="Arial" w:hAnsi="Arial" w:cs="Arial"/>
        </w:rPr>
      </w:pPr>
      <w:r w:rsidRPr="00674718">
        <w:rPr>
          <w:rFonts w:ascii="Arial" w:hAnsi="Arial" w:cs="Arial"/>
          <w:b/>
          <w:bCs/>
        </w:rPr>
        <w:t>D</w:t>
      </w:r>
      <w:r w:rsidR="00D07979">
        <w:rPr>
          <w:rFonts w:ascii="Arial" w:hAnsi="Arial" w:cs="Arial"/>
          <w:b/>
          <w:bCs/>
        </w:rPr>
        <w:t xml:space="preserve">esire2Learn </w:t>
      </w:r>
      <w:r w:rsidR="00D024A4" w:rsidRPr="00674718">
        <w:rPr>
          <w:rFonts w:ascii="Arial" w:hAnsi="Arial" w:cs="Arial"/>
          <w:b/>
          <w:bCs/>
        </w:rPr>
        <w:t>(Online Classroom):</w:t>
      </w:r>
    </w:p>
    <w:p w14:paraId="7CE9BBF0" w14:textId="1A7627CB" w:rsidR="00BF5C6F" w:rsidRPr="00674718" w:rsidRDefault="00BF5C6F" w:rsidP="00BF5C6F">
      <w:pPr>
        <w:pStyle w:val="NormalWeb"/>
        <w:divId w:val="609901138"/>
        <w:rPr>
          <w:rFonts w:ascii="Arial" w:hAnsi="Arial" w:cs="Arial"/>
        </w:rPr>
      </w:pPr>
      <w:r w:rsidRPr="00674718">
        <w:rPr>
          <w:rFonts w:ascii="Arial" w:hAnsi="Arial" w:cs="Arial"/>
        </w:rPr>
        <w:t>On-line activity will take place in Desire2Learn, the virtual classroom for the course.</w:t>
      </w:r>
      <w:r w:rsidR="00674718">
        <w:rPr>
          <w:rFonts w:ascii="Arial" w:hAnsi="Arial" w:cs="Arial"/>
        </w:rPr>
        <w:t xml:space="preserve"> </w:t>
      </w:r>
      <w:r w:rsidR="00674718" w:rsidRPr="002B259D">
        <w:rPr>
          <w:rFonts w:ascii="Arial" w:hAnsi="Arial" w:cs="Arial"/>
        </w:rPr>
        <w:t>Posting of your work in D2L is a course requirement.</w:t>
      </w:r>
    </w:p>
    <w:p w14:paraId="2DDBE21F" w14:textId="5B36CE9F" w:rsidR="00BF5C6F" w:rsidRPr="00674718" w:rsidRDefault="00BF5C6F" w:rsidP="00214905">
      <w:pPr>
        <w:pStyle w:val="NormalWeb"/>
        <w:divId w:val="609901138"/>
        <w:rPr>
          <w:rFonts w:ascii="Arial" w:hAnsi="Arial" w:cs="Arial"/>
        </w:rPr>
      </w:pPr>
      <w:r w:rsidRPr="00674718">
        <w:rPr>
          <w:rFonts w:ascii="Arial" w:hAnsi="Arial" w:cs="Arial"/>
        </w:rPr>
        <w:t xml:space="preserve">You can gain access to Desire2Learn, by signing on to the SWAN portal and </w:t>
      </w:r>
      <w:r w:rsidR="00F141F0" w:rsidRPr="00674718">
        <w:rPr>
          <w:rFonts w:ascii="Arial" w:hAnsi="Arial" w:cs="Arial"/>
        </w:rPr>
        <w:t>selecting</w:t>
      </w:r>
      <w:r w:rsidRPr="00674718">
        <w:rPr>
          <w:rFonts w:ascii="Arial" w:hAnsi="Arial" w:cs="Arial"/>
        </w:rPr>
        <w:t>:</w:t>
      </w:r>
      <w:r w:rsidR="00F141F0" w:rsidRPr="00674718">
        <w:rPr>
          <w:rFonts w:ascii="Arial" w:hAnsi="Arial" w:cs="Arial"/>
        </w:rPr>
        <w:t xml:space="preserve"> </w:t>
      </w:r>
      <w:r w:rsidRPr="00674718">
        <w:rPr>
          <w:rFonts w:ascii="Arial" w:hAnsi="Arial" w:cs="Arial"/>
        </w:rPr>
        <w:t>”</w:t>
      </w:r>
      <w:r w:rsidR="00214905" w:rsidRPr="00674718">
        <w:rPr>
          <w:rFonts w:ascii="Arial" w:hAnsi="Arial" w:cs="Arial"/>
        </w:rPr>
        <w:t>D2L</w:t>
      </w:r>
      <w:r w:rsidRPr="00674718">
        <w:rPr>
          <w:rFonts w:ascii="Arial" w:hAnsi="Arial" w:cs="Arial"/>
        </w:rPr>
        <w:t>” on the top right side.  If you experience any difficulties in Desire2Learn, please email or call The HUB at </w:t>
      </w:r>
      <w:hyperlink r:id="rId13" w:history="1">
        <w:r w:rsidR="00F563D3" w:rsidRPr="006E1ED8">
          <w:rPr>
            <w:rStyle w:val="Hyperlink"/>
            <w:rFonts w:ascii="Arial" w:hAnsi="Arial" w:cs="Arial"/>
          </w:rPr>
          <w:t>TheHub@mail.clayton.edu</w:t>
        </w:r>
      </w:hyperlink>
      <w:r w:rsidRPr="00674718">
        <w:rPr>
          <w:rFonts w:ascii="Arial" w:hAnsi="Arial" w:cs="Arial"/>
        </w:rPr>
        <w:t xml:space="preserve"> or (678) 466-HELP. You will need to provide the date and time of the </w:t>
      </w:r>
      <w:r w:rsidRPr="00674718">
        <w:rPr>
          <w:rFonts w:ascii="Arial" w:hAnsi="Arial" w:cs="Arial"/>
        </w:rPr>
        <w:lastRenderedPageBreak/>
        <w:t>problem, your SWAN username, the name of the course that you are attempting to access, and your instructor's name.</w:t>
      </w:r>
    </w:p>
    <w:p w14:paraId="16E15814" w14:textId="7CCB763C" w:rsidR="00D24CF5" w:rsidRPr="00C56974" w:rsidRDefault="0043686D" w:rsidP="00C56974">
      <w:pPr>
        <w:jc w:val="center"/>
        <w:rPr>
          <w:rStyle w:val="Strong"/>
          <w:rFonts w:ascii="Arial" w:hAnsi="Arial" w:cs="Arial"/>
          <w:b w:val="0"/>
          <w:bCs w:val="0"/>
        </w:rPr>
      </w:pPr>
      <w:r>
        <w:rPr>
          <w:rFonts w:ascii="Arial" w:hAnsi="Arial" w:cs="Arial"/>
          <w:noProof/>
        </w:rPr>
        <w:pict w14:anchorId="0DAEFDB2">
          <v:rect id="_x0000_i1026" alt="" style="width:468pt;height:.05pt;mso-width-percent:0;mso-height-percent:0;mso-width-percent:0;mso-height-percent:0" o:hralign="center" o:hrstd="t" o:hr="t" fillcolor="#aca899" stroked="f"/>
        </w:pict>
      </w:r>
      <w:bookmarkStart w:id="1" w:name="Outcomes"/>
      <w:bookmarkEnd w:id="1"/>
    </w:p>
    <w:p w14:paraId="75D64EC8" w14:textId="41F04C23" w:rsidR="008F26FC" w:rsidRDefault="008F26FC">
      <w:pPr>
        <w:pStyle w:val="NormalWeb"/>
        <w:rPr>
          <w:rStyle w:val="Strong"/>
          <w:rFonts w:ascii="Arial" w:hAnsi="Arial" w:cs="Arial"/>
        </w:rPr>
      </w:pPr>
      <w:r w:rsidRPr="00674718">
        <w:rPr>
          <w:rStyle w:val="Strong"/>
          <w:rFonts w:ascii="Arial" w:hAnsi="Arial" w:cs="Arial"/>
        </w:rPr>
        <w:t>Program Learning Outcomes:</w:t>
      </w:r>
    </w:p>
    <w:p w14:paraId="1115D974" w14:textId="6E2A9D30" w:rsidR="00071415" w:rsidRDefault="00071415" w:rsidP="00071415">
      <w:pPr>
        <w:pStyle w:val="NormalWeb"/>
        <w:ind w:firstLine="720"/>
        <w:rPr>
          <w:rFonts w:ascii="Arial" w:hAnsi="Arial" w:cs="Arial"/>
        </w:rPr>
      </w:pPr>
      <w:r w:rsidRPr="00674718">
        <w:rPr>
          <w:rFonts w:ascii="Arial" w:hAnsi="Arial" w:cs="Arial"/>
        </w:rPr>
        <w:t>General education outcomes:</w:t>
      </w:r>
    </w:p>
    <w:p w14:paraId="4EFE3F59" w14:textId="3AA5BBF9" w:rsidR="00071415" w:rsidRPr="00674718" w:rsidRDefault="00071415" w:rsidP="00071415">
      <w:pPr>
        <w:pStyle w:val="NormalWeb"/>
        <w:ind w:left="1440"/>
        <w:rPr>
          <w:rFonts w:ascii="Arial" w:hAnsi="Arial" w:cs="Arial"/>
        </w:rPr>
      </w:pPr>
      <w:r w:rsidRPr="00674718">
        <w:rPr>
          <w:rFonts w:ascii="Arial" w:hAnsi="Arial" w:cs="Arial"/>
        </w:rPr>
        <w:t>The Clayton State University Core Curriculum outcomes (</w:t>
      </w:r>
      <w:r>
        <w:rPr>
          <w:rFonts w:ascii="Arial" w:hAnsi="Arial" w:cs="Arial"/>
        </w:rPr>
        <w:t>see Area D) are located in the Graduation Requirements section</w:t>
      </w:r>
      <w:r w:rsidRPr="00674718">
        <w:rPr>
          <w:rFonts w:ascii="Arial" w:hAnsi="Arial" w:cs="Arial"/>
        </w:rPr>
        <w:t xml:space="preserve"> of the </w:t>
      </w:r>
      <w:hyperlink r:id="rId14" w:history="1">
        <w:r w:rsidRPr="00674718">
          <w:rPr>
            <w:rStyle w:val="Hyperlink"/>
            <w:rFonts w:ascii="Arial" w:hAnsi="Arial" w:cs="Arial"/>
          </w:rPr>
          <w:t>Academic Catalog and Student Handbook</w:t>
        </w:r>
      </w:hyperlink>
      <w:r w:rsidRPr="00674718">
        <w:rPr>
          <w:rFonts w:ascii="Arial" w:hAnsi="Arial" w:cs="Arial"/>
        </w:rPr>
        <w:t>.</w:t>
      </w:r>
    </w:p>
    <w:p w14:paraId="630BFCBC" w14:textId="77777777" w:rsidR="008F26FC" w:rsidRPr="00674718" w:rsidRDefault="0043686D">
      <w:pPr>
        <w:jc w:val="center"/>
        <w:rPr>
          <w:rFonts w:ascii="Arial" w:hAnsi="Arial" w:cs="Arial"/>
        </w:rPr>
      </w:pPr>
      <w:r>
        <w:rPr>
          <w:rFonts w:ascii="Arial" w:hAnsi="Arial" w:cs="Arial"/>
          <w:noProof/>
        </w:rPr>
        <w:pict w14:anchorId="0D474A31">
          <v:rect id="_x0000_i1027" alt="" style="width:468pt;height:.05pt;mso-width-percent:0;mso-height-percent:0;mso-width-percent:0;mso-height-percent:0" o:hralign="center" o:hrstd="t" o:hr="t" fillcolor="#aca899" stroked="f"/>
        </w:pict>
      </w:r>
    </w:p>
    <w:p w14:paraId="5DEBA012" w14:textId="77777777" w:rsidR="008F26FC" w:rsidRPr="00674718" w:rsidRDefault="008F26FC">
      <w:pPr>
        <w:pStyle w:val="NormalWeb"/>
        <w:rPr>
          <w:rFonts w:ascii="Arial" w:hAnsi="Arial" w:cs="Arial"/>
        </w:rPr>
      </w:pPr>
      <w:bookmarkStart w:id="2" w:name="Term"/>
      <w:bookmarkEnd w:id="2"/>
      <w:r w:rsidRPr="00674718">
        <w:rPr>
          <w:rFonts w:ascii="Arial" w:hAnsi="Arial" w:cs="Arial"/>
          <w:b/>
          <w:bCs/>
        </w:rPr>
        <w:t>Course Learning Outcomes</w:t>
      </w:r>
      <w:r w:rsidRPr="00674718">
        <w:rPr>
          <w:rFonts w:ascii="Arial" w:hAnsi="Arial" w:cs="Arial"/>
        </w:rPr>
        <w:t>:</w:t>
      </w:r>
    </w:p>
    <w:p w14:paraId="6773EACF" w14:textId="77777777" w:rsidR="00694A8D" w:rsidRPr="00694A8D" w:rsidRDefault="00694A8D" w:rsidP="00694A8D">
      <w:pPr>
        <w:widowControl w:val="0"/>
        <w:autoSpaceDE w:val="0"/>
        <w:autoSpaceDN w:val="0"/>
        <w:adjustRightInd w:val="0"/>
        <w:rPr>
          <w:rFonts w:ascii="Arial" w:hAnsi="Arial" w:cs="Arial"/>
          <w:bCs/>
        </w:rPr>
      </w:pPr>
      <w:r w:rsidRPr="00694A8D">
        <w:rPr>
          <w:rFonts w:ascii="Arial" w:hAnsi="Arial" w:cs="Arial"/>
          <w:bCs/>
        </w:rPr>
        <w:t>After successfully completing this course, students will be able to:</w:t>
      </w:r>
    </w:p>
    <w:p w14:paraId="6503FBF0" w14:textId="77777777" w:rsidR="00694A8D" w:rsidRPr="00694A8D" w:rsidRDefault="00694A8D" w:rsidP="00694A8D">
      <w:pPr>
        <w:pStyle w:val="ListParagraph"/>
        <w:widowControl w:val="0"/>
        <w:numPr>
          <w:ilvl w:val="0"/>
          <w:numId w:val="23"/>
        </w:numPr>
        <w:autoSpaceDE w:val="0"/>
        <w:autoSpaceDN w:val="0"/>
        <w:adjustRightInd w:val="0"/>
        <w:spacing w:after="160" w:line="259" w:lineRule="auto"/>
        <w:rPr>
          <w:rFonts w:ascii="Arial" w:hAnsi="Arial" w:cs="Arial"/>
          <w:bCs/>
        </w:rPr>
      </w:pPr>
      <w:r w:rsidRPr="00694A8D">
        <w:rPr>
          <w:rFonts w:ascii="Arial" w:hAnsi="Arial" w:cs="Arial"/>
        </w:rPr>
        <w:t>Identify and explain the tenets of the First Amendment</w:t>
      </w:r>
    </w:p>
    <w:p w14:paraId="64E4FFE0" w14:textId="77777777" w:rsidR="00694A8D" w:rsidRPr="00694A8D" w:rsidRDefault="00694A8D" w:rsidP="00694A8D">
      <w:pPr>
        <w:pStyle w:val="ListParagraph"/>
        <w:widowControl w:val="0"/>
        <w:numPr>
          <w:ilvl w:val="0"/>
          <w:numId w:val="23"/>
        </w:numPr>
        <w:autoSpaceDE w:val="0"/>
        <w:autoSpaceDN w:val="0"/>
        <w:adjustRightInd w:val="0"/>
        <w:spacing w:after="160" w:line="259" w:lineRule="auto"/>
        <w:rPr>
          <w:rFonts w:ascii="Arial" w:hAnsi="Arial" w:cs="Arial"/>
          <w:bCs/>
        </w:rPr>
      </w:pPr>
      <w:r w:rsidRPr="00694A8D">
        <w:rPr>
          <w:rFonts w:ascii="Arial" w:hAnsi="Arial" w:cs="Arial"/>
        </w:rPr>
        <w:t>Explain the Freedom of Information Act</w:t>
      </w:r>
    </w:p>
    <w:p w14:paraId="40391E79" w14:textId="77777777" w:rsidR="00694A8D" w:rsidRPr="00694A8D" w:rsidRDefault="00694A8D" w:rsidP="00694A8D">
      <w:pPr>
        <w:pStyle w:val="ListParagraph"/>
        <w:widowControl w:val="0"/>
        <w:numPr>
          <w:ilvl w:val="0"/>
          <w:numId w:val="23"/>
        </w:numPr>
        <w:autoSpaceDE w:val="0"/>
        <w:autoSpaceDN w:val="0"/>
        <w:adjustRightInd w:val="0"/>
        <w:spacing w:after="160" w:line="259" w:lineRule="auto"/>
        <w:rPr>
          <w:rFonts w:ascii="Arial" w:hAnsi="Arial" w:cs="Arial"/>
          <w:bCs/>
        </w:rPr>
      </w:pPr>
      <w:r w:rsidRPr="00694A8D">
        <w:rPr>
          <w:rFonts w:ascii="Arial" w:hAnsi="Arial" w:cs="Arial"/>
        </w:rPr>
        <w:t>Explain Georgia’s Open Records Act</w:t>
      </w:r>
    </w:p>
    <w:p w14:paraId="6A52E996" w14:textId="77777777" w:rsidR="00694A8D" w:rsidRPr="00694A8D" w:rsidRDefault="00694A8D" w:rsidP="00694A8D">
      <w:pPr>
        <w:pStyle w:val="ListParagraph"/>
        <w:widowControl w:val="0"/>
        <w:numPr>
          <w:ilvl w:val="0"/>
          <w:numId w:val="23"/>
        </w:numPr>
        <w:autoSpaceDE w:val="0"/>
        <w:autoSpaceDN w:val="0"/>
        <w:adjustRightInd w:val="0"/>
        <w:spacing w:after="160" w:line="259" w:lineRule="auto"/>
        <w:rPr>
          <w:rFonts w:ascii="Arial" w:hAnsi="Arial" w:cs="Arial"/>
          <w:bCs/>
        </w:rPr>
      </w:pPr>
      <w:r w:rsidRPr="00694A8D">
        <w:rPr>
          <w:rFonts w:ascii="Arial" w:hAnsi="Arial" w:cs="Arial"/>
        </w:rPr>
        <w:t>Locate and explain a state’s law about access to state records</w:t>
      </w:r>
    </w:p>
    <w:p w14:paraId="09D81356" w14:textId="77777777" w:rsidR="00694A8D" w:rsidRPr="00694A8D" w:rsidRDefault="00694A8D" w:rsidP="00694A8D">
      <w:pPr>
        <w:pStyle w:val="ListParagraph"/>
        <w:widowControl w:val="0"/>
        <w:numPr>
          <w:ilvl w:val="0"/>
          <w:numId w:val="23"/>
        </w:numPr>
        <w:autoSpaceDE w:val="0"/>
        <w:autoSpaceDN w:val="0"/>
        <w:adjustRightInd w:val="0"/>
        <w:spacing w:after="160" w:line="259" w:lineRule="auto"/>
        <w:rPr>
          <w:rFonts w:ascii="Arial" w:hAnsi="Arial" w:cs="Arial"/>
          <w:bCs/>
        </w:rPr>
      </w:pPr>
      <w:r w:rsidRPr="00694A8D">
        <w:rPr>
          <w:rFonts w:ascii="Arial" w:hAnsi="Arial" w:cs="Arial"/>
        </w:rPr>
        <w:t>Identify and explain three ethical frameworks</w:t>
      </w:r>
    </w:p>
    <w:p w14:paraId="416A76AD" w14:textId="77777777" w:rsidR="00694A8D" w:rsidRPr="00694A8D" w:rsidRDefault="00694A8D" w:rsidP="00694A8D">
      <w:pPr>
        <w:pStyle w:val="ListParagraph"/>
        <w:widowControl w:val="0"/>
        <w:numPr>
          <w:ilvl w:val="0"/>
          <w:numId w:val="23"/>
        </w:numPr>
        <w:autoSpaceDE w:val="0"/>
        <w:autoSpaceDN w:val="0"/>
        <w:adjustRightInd w:val="0"/>
        <w:spacing w:after="160" w:line="259" w:lineRule="auto"/>
        <w:rPr>
          <w:rFonts w:ascii="Arial" w:hAnsi="Arial" w:cs="Arial"/>
          <w:bCs/>
        </w:rPr>
      </w:pPr>
      <w:r w:rsidRPr="00694A8D">
        <w:rPr>
          <w:rFonts w:ascii="Arial" w:hAnsi="Arial" w:cs="Arial"/>
        </w:rPr>
        <w:t>Analyze an ethical dilemma in mass media and propose a solution</w:t>
      </w:r>
    </w:p>
    <w:p w14:paraId="2C5799AC" w14:textId="77777777" w:rsidR="00694A8D" w:rsidRPr="00694A8D" w:rsidRDefault="00694A8D" w:rsidP="00694A8D">
      <w:pPr>
        <w:pStyle w:val="ListParagraph"/>
        <w:widowControl w:val="0"/>
        <w:numPr>
          <w:ilvl w:val="0"/>
          <w:numId w:val="23"/>
        </w:numPr>
        <w:autoSpaceDE w:val="0"/>
        <w:autoSpaceDN w:val="0"/>
        <w:adjustRightInd w:val="0"/>
        <w:spacing w:after="160" w:line="259" w:lineRule="auto"/>
        <w:rPr>
          <w:rFonts w:ascii="Arial" w:hAnsi="Arial" w:cs="Arial"/>
          <w:bCs/>
        </w:rPr>
      </w:pPr>
      <w:r w:rsidRPr="00694A8D">
        <w:rPr>
          <w:rFonts w:ascii="Arial" w:hAnsi="Arial" w:cs="Arial"/>
        </w:rPr>
        <w:t>Explain the changing nature of diversity in the professional media workplace</w:t>
      </w:r>
    </w:p>
    <w:p w14:paraId="37AF389F" w14:textId="77777777" w:rsidR="00694A8D" w:rsidRPr="00694A8D" w:rsidRDefault="00694A8D" w:rsidP="00694A8D">
      <w:pPr>
        <w:pStyle w:val="ListParagraph"/>
        <w:numPr>
          <w:ilvl w:val="0"/>
          <w:numId w:val="23"/>
        </w:numPr>
        <w:spacing w:after="160" w:line="0" w:lineRule="atLeast"/>
        <w:rPr>
          <w:rFonts w:ascii="Arial" w:eastAsia="Arial" w:hAnsi="Arial" w:cs="Arial"/>
          <w:i/>
          <w:iCs/>
          <w:color w:val="000000"/>
        </w:rPr>
      </w:pPr>
      <w:r w:rsidRPr="00694A8D">
        <w:rPr>
          <w:rFonts w:ascii="Arial" w:hAnsi="Arial" w:cs="Arial"/>
        </w:rPr>
        <w:t>Identify different approaches to defining diversity in media</w:t>
      </w:r>
      <w:r w:rsidRPr="00694A8D">
        <w:rPr>
          <w:rFonts w:ascii="Arial" w:hAnsi="Arial" w:cs="Arial"/>
          <w:i/>
          <w:iCs/>
          <w:color w:val="000000" w:themeColor="text1"/>
        </w:rPr>
        <w:br/>
      </w:r>
    </w:p>
    <w:p w14:paraId="7BD35A64" w14:textId="50A709BC" w:rsidR="008F26FC" w:rsidRPr="00674718" w:rsidRDefault="0043686D" w:rsidP="006D6B01">
      <w:pPr>
        <w:jc w:val="center"/>
        <w:rPr>
          <w:rFonts w:ascii="Arial" w:hAnsi="Arial" w:cs="Arial"/>
        </w:rPr>
      </w:pPr>
      <w:r>
        <w:rPr>
          <w:rFonts w:ascii="Arial" w:hAnsi="Arial" w:cs="Arial"/>
          <w:noProof/>
        </w:rPr>
        <w:pict w14:anchorId="3182589C">
          <v:rect id="_x0000_i1028" alt="" style="width:468pt;height:.05pt;mso-width-percent:0;mso-height-percent:0;mso-width-percent:0;mso-height-percent:0" o:hralign="center" o:hrstd="t" o:hr="t" fillcolor="#aca899" stroked="f"/>
        </w:pict>
      </w:r>
    </w:p>
    <w:p w14:paraId="60FFEEEF" w14:textId="77777777" w:rsidR="00694A8D" w:rsidRDefault="00694A8D">
      <w:pPr>
        <w:pStyle w:val="NormalWeb"/>
        <w:rPr>
          <w:rFonts w:ascii="Arial" w:hAnsi="Arial" w:cs="Arial"/>
          <w:b/>
          <w:bCs/>
        </w:rPr>
      </w:pPr>
      <w:bookmarkStart w:id="3" w:name="Instructor"/>
      <w:bookmarkEnd w:id="3"/>
      <w:r w:rsidRPr="00674718">
        <w:rPr>
          <w:rFonts w:ascii="Arial" w:hAnsi="Arial" w:cs="Arial"/>
          <w:b/>
          <w:bCs/>
        </w:rPr>
        <w:t>Course</w:t>
      </w:r>
      <w:r>
        <w:rPr>
          <w:rFonts w:ascii="Arial" w:hAnsi="Arial" w:cs="Arial"/>
          <w:b/>
          <w:bCs/>
        </w:rPr>
        <w:t xml:space="preserve"> Requirement and Assignments</w:t>
      </w:r>
    </w:p>
    <w:p w14:paraId="43E85CBA" w14:textId="77777777" w:rsidR="00014AAE" w:rsidRPr="00014AAE" w:rsidRDefault="00014AAE" w:rsidP="00014AAE">
      <w:pPr>
        <w:outlineLvl w:val="0"/>
        <w:rPr>
          <w:rFonts w:ascii="Arial" w:hAnsi="Arial" w:cs="Arial"/>
          <w:b/>
        </w:rPr>
      </w:pPr>
      <w:r w:rsidRPr="00014AAE">
        <w:rPr>
          <w:rFonts w:ascii="Arial" w:hAnsi="Arial" w:cs="Arial"/>
          <w:b/>
        </w:rPr>
        <w:t>Modality</w:t>
      </w:r>
    </w:p>
    <w:p w14:paraId="65CB87FE" w14:textId="13CC71D0" w:rsidR="00694A8D" w:rsidRPr="00014AAE" w:rsidRDefault="00014AAE" w:rsidP="00014AAE">
      <w:pPr>
        <w:pStyle w:val="NormalWeb"/>
        <w:rPr>
          <w:rFonts w:ascii="Arial" w:hAnsi="Arial" w:cs="Arial"/>
          <w:b/>
          <w:bCs/>
        </w:rPr>
      </w:pPr>
      <w:r w:rsidRPr="00014AAE">
        <w:rPr>
          <w:rFonts w:ascii="Arial" w:hAnsi="Arial" w:cs="Arial"/>
          <w:bCs/>
        </w:rPr>
        <w:t>This is a</w:t>
      </w:r>
      <w:r w:rsidR="0011511A">
        <w:rPr>
          <w:rFonts w:ascii="Arial" w:hAnsi="Arial" w:cs="Arial"/>
          <w:bCs/>
        </w:rPr>
        <w:t xml:space="preserve">n Asynchronous </w:t>
      </w:r>
      <w:r w:rsidR="0011511A" w:rsidRPr="0011511A">
        <w:rPr>
          <w:rFonts w:ascii="Arial" w:hAnsi="Arial" w:cs="Arial"/>
          <w:b/>
          <w:bCs/>
        </w:rPr>
        <w:t>ONLINE</w:t>
      </w:r>
      <w:r w:rsidR="0011511A">
        <w:rPr>
          <w:rFonts w:ascii="Arial" w:hAnsi="Arial" w:cs="Arial"/>
          <w:bCs/>
        </w:rPr>
        <w:t xml:space="preserve"> </w:t>
      </w:r>
      <w:r w:rsidRPr="00014AAE">
        <w:rPr>
          <w:rFonts w:ascii="Arial" w:hAnsi="Arial" w:cs="Arial"/>
          <w:bCs/>
        </w:rPr>
        <w:t xml:space="preserve">course in which the majority of content will be delivered </w:t>
      </w:r>
      <w:r w:rsidR="0011511A">
        <w:rPr>
          <w:rFonts w:ascii="Arial" w:hAnsi="Arial" w:cs="Arial"/>
          <w:bCs/>
        </w:rPr>
        <w:t>online</w:t>
      </w:r>
      <w:r w:rsidRPr="00014AAE">
        <w:rPr>
          <w:rFonts w:ascii="Arial" w:hAnsi="Arial" w:cs="Arial"/>
          <w:bCs/>
        </w:rPr>
        <w:t xml:space="preserve">. Please pay careful attention to the class schedule provided. In addition, you are expected to engage with the course content on a regular basis and meet established deadlines defined in the syllabus or elsewhere in the course. Students should communicate personal emergencies at their earliest convenience to avoid the recording of absences </w:t>
      </w:r>
      <w:r w:rsidR="0011511A">
        <w:rPr>
          <w:rFonts w:ascii="Arial" w:hAnsi="Arial" w:cs="Arial"/>
          <w:bCs/>
        </w:rPr>
        <w:t xml:space="preserve">online </w:t>
      </w:r>
      <w:r w:rsidRPr="00014AAE">
        <w:rPr>
          <w:rFonts w:ascii="Arial" w:hAnsi="Arial" w:cs="Arial"/>
          <w:bCs/>
        </w:rPr>
        <w:t xml:space="preserve">where such instances are unavoidable.     </w:t>
      </w:r>
    </w:p>
    <w:p w14:paraId="5BD09CF8" w14:textId="0F04B623" w:rsidR="00014AAE" w:rsidRPr="00EF3455" w:rsidRDefault="00014AAE" w:rsidP="00014AAE">
      <w:pPr>
        <w:outlineLvl w:val="0"/>
        <w:rPr>
          <w:rFonts w:ascii="Arial" w:hAnsi="Arial" w:cs="Arial"/>
          <w:b/>
        </w:rPr>
      </w:pPr>
      <w:r w:rsidRPr="00EF3455">
        <w:rPr>
          <w:rFonts w:ascii="Arial" w:hAnsi="Arial" w:cs="Arial"/>
          <w:b/>
        </w:rPr>
        <w:t>Visiting course site on D2L</w:t>
      </w:r>
    </w:p>
    <w:p w14:paraId="6D22C1EA" w14:textId="77777777" w:rsidR="00014AAE" w:rsidRPr="00EF3455" w:rsidRDefault="00014AAE" w:rsidP="00014AAE">
      <w:pPr>
        <w:outlineLvl w:val="0"/>
        <w:rPr>
          <w:rFonts w:ascii="Arial" w:hAnsi="Arial" w:cs="Arial"/>
          <w:bCs/>
        </w:rPr>
      </w:pPr>
    </w:p>
    <w:p w14:paraId="5EDB53AC" w14:textId="4669AF30" w:rsidR="00014AAE" w:rsidRPr="00EF3455" w:rsidRDefault="00014AAE" w:rsidP="00014AAE">
      <w:pPr>
        <w:outlineLvl w:val="0"/>
        <w:rPr>
          <w:rFonts w:ascii="Arial" w:hAnsi="Arial" w:cs="Arial"/>
          <w:b/>
          <w:color w:val="FF0000"/>
        </w:rPr>
      </w:pPr>
      <w:r w:rsidRPr="00EF3455">
        <w:rPr>
          <w:rFonts w:ascii="Arial" w:hAnsi="Arial" w:cs="Arial"/>
          <w:bCs/>
        </w:rPr>
        <w:t>You are required to visit our D2L site frequently to do the readings, and participate in our discussions as each one will expire before the next one becomes available.</w:t>
      </w:r>
      <w:r>
        <w:rPr>
          <w:rFonts w:ascii="Arial" w:hAnsi="Arial" w:cs="Arial"/>
          <w:bCs/>
        </w:rPr>
        <w:t xml:space="preserve"> </w:t>
      </w:r>
      <w:r w:rsidRPr="00EF3455">
        <w:rPr>
          <w:rFonts w:ascii="Arial" w:hAnsi="Arial" w:cs="Arial"/>
          <w:bCs/>
        </w:rPr>
        <w:t xml:space="preserve">Additional instructions and guidelines will be posted under “Announcements.” </w:t>
      </w:r>
      <w:r w:rsidRPr="00EF3455">
        <w:rPr>
          <w:rFonts w:ascii="Arial" w:hAnsi="Arial" w:cs="Arial"/>
          <w:b/>
          <w:color w:val="FF0000"/>
        </w:rPr>
        <w:t xml:space="preserve">I strongly </w:t>
      </w:r>
      <w:r w:rsidRPr="00EF3455">
        <w:rPr>
          <w:rFonts w:ascii="Arial" w:hAnsi="Arial" w:cs="Arial"/>
          <w:b/>
          <w:color w:val="FF0000"/>
        </w:rPr>
        <w:lastRenderedPageBreak/>
        <w:t>encourage you to turn on notifications for my “Announcements,” as I expect you to know everything I announce. To do that, you can click on the down pointing arrow next to “Announcements,” then click on “Notifications.” From there, you can select the items you want to be notified about.</w:t>
      </w:r>
    </w:p>
    <w:p w14:paraId="1F25D650" w14:textId="77777777" w:rsidR="00014AAE" w:rsidRPr="00EF3455" w:rsidRDefault="00014AAE" w:rsidP="00014AAE">
      <w:pPr>
        <w:outlineLvl w:val="0"/>
        <w:rPr>
          <w:rFonts w:ascii="Arial" w:hAnsi="Arial" w:cs="Arial"/>
          <w:b/>
        </w:rPr>
      </w:pPr>
    </w:p>
    <w:p w14:paraId="099B72F6" w14:textId="5F72AF49" w:rsidR="00014AAE" w:rsidRPr="00EF3455" w:rsidRDefault="00014AAE" w:rsidP="00014AAE">
      <w:pPr>
        <w:outlineLvl w:val="0"/>
        <w:rPr>
          <w:rFonts w:ascii="Arial" w:hAnsi="Arial" w:cs="Arial"/>
          <w:b/>
        </w:rPr>
      </w:pPr>
      <w:r w:rsidRPr="00EF3455">
        <w:rPr>
          <w:rFonts w:ascii="Arial" w:hAnsi="Arial" w:cs="Arial"/>
          <w:b/>
        </w:rPr>
        <w:t>Readings</w:t>
      </w:r>
    </w:p>
    <w:p w14:paraId="2B960E2D" w14:textId="77777777" w:rsidR="00014AAE" w:rsidRPr="00EF3455" w:rsidRDefault="00014AAE" w:rsidP="00014AAE">
      <w:pPr>
        <w:outlineLvl w:val="0"/>
        <w:rPr>
          <w:rFonts w:ascii="Arial" w:hAnsi="Arial" w:cs="Arial"/>
          <w:bCs/>
        </w:rPr>
      </w:pPr>
      <w:r w:rsidRPr="00EF3455">
        <w:rPr>
          <w:rFonts w:ascii="Arial" w:hAnsi="Arial" w:cs="Arial"/>
          <w:bCs/>
        </w:rPr>
        <w:t xml:space="preserve">The required readings for each session are posted on D2L (under “Content.”) You are responsible for carefully reading my comments on D2L as well as any other document linked on each page. The readings include my comments on the discussion board. As we go through the semester, we will discuss hypothetical legal and ethical cases. Those cases are part of the syllabus and will be part of your midterm and final exams. </w:t>
      </w:r>
    </w:p>
    <w:p w14:paraId="36AAA0C7" w14:textId="77777777" w:rsidR="00014AAE" w:rsidRPr="00EF3455" w:rsidRDefault="00014AAE" w:rsidP="00014AAE">
      <w:pPr>
        <w:outlineLvl w:val="0"/>
        <w:rPr>
          <w:rFonts w:ascii="Arial" w:hAnsi="Arial" w:cs="Arial"/>
          <w:b/>
          <w:color w:val="FF0000"/>
        </w:rPr>
      </w:pPr>
      <w:r w:rsidRPr="00EF3455">
        <w:rPr>
          <w:rFonts w:ascii="Arial" w:hAnsi="Arial" w:cs="Arial"/>
          <w:bCs/>
        </w:rPr>
        <w:t xml:space="preserve">It is </w:t>
      </w:r>
      <w:r w:rsidRPr="00EF3455">
        <w:rPr>
          <w:rFonts w:ascii="Arial" w:hAnsi="Arial" w:cs="Arial"/>
          <w:b/>
        </w:rPr>
        <w:t>your responsibility</w:t>
      </w:r>
      <w:r w:rsidRPr="00EF3455">
        <w:rPr>
          <w:rFonts w:ascii="Arial" w:hAnsi="Arial" w:cs="Arial"/>
          <w:bCs/>
        </w:rPr>
        <w:t xml:space="preserve"> to reach out to me for classification if you find a concept hard to understand. </w:t>
      </w:r>
      <w:r w:rsidRPr="00EF3455">
        <w:rPr>
          <w:rFonts w:ascii="Arial" w:hAnsi="Arial" w:cs="Arial"/>
          <w:b/>
          <w:color w:val="FF0000"/>
        </w:rPr>
        <w:t>If I don’t hear from you, it means that you have read and understood the material.</w:t>
      </w:r>
    </w:p>
    <w:p w14:paraId="149CF865" w14:textId="77777777" w:rsidR="00014AAE" w:rsidRDefault="00014AAE" w:rsidP="00014AAE">
      <w:pPr>
        <w:outlineLvl w:val="0"/>
        <w:rPr>
          <w:rFonts w:ascii="Arial" w:hAnsi="Arial" w:cs="Arial"/>
          <w:b/>
        </w:rPr>
      </w:pPr>
    </w:p>
    <w:p w14:paraId="3AF5A85F" w14:textId="77777777" w:rsidR="00014AAE" w:rsidRPr="00EF3455" w:rsidRDefault="00014AAE" w:rsidP="00014AAE">
      <w:pPr>
        <w:outlineLvl w:val="0"/>
        <w:rPr>
          <w:rFonts w:ascii="Arial" w:hAnsi="Arial" w:cs="Arial"/>
          <w:b/>
        </w:rPr>
      </w:pPr>
      <w:r w:rsidRPr="00EF3455">
        <w:rPr>
          <w:rFonts w:ascii="Arial" w:hAnsi="Arial" w:cs="Arial"/>
          <w:b/>
        </w:rPr>
        <w:t>Class Participation</w:t>
      </w:r>
    </w:p>
    <w:p w14:paraId="7D490ADE" w14:textId="3363A0CF" w:rsidR="00014AAE" w:rsidRPr="00EF3455" w:rsidRDefault="00014AAE" w:rsidP="00014AAE">
      <w:pPr>
        <w:outlineLvl w:val="0"/>
        <w:rPr>
          <w:rFonts w:ascii="Arial" w:hAnsi="Arial" w:cs="Arial"/>
          <w:bCs/>
        </w:rPr>
      </w:pPr>
      <w:r w:rsidRPr="00EF3455">
        <w:rPr>
          <w:rFonts w:ascii="Arial" w:hAnsi="Arial" w:cs="Arial"/>
          <w:bCs/>
        </w:rPr>
        <w:t xml:space="preserve">Participation involves actively engaging in </w:t>
      </w:r>
      <w:r w:rsidR="00186243">
        <w:rPr>
          <w:rFonts w:ascii="Arial" w:hAnsi="Arial" w:cs="Arial"/>
          <w:bCs/>
        </w:rPr>
        <w:t xml:space="preserve">all class and </w:t>
      </w:r>
      <w:r w:rsidRPr="00EF3455">
        <w:rPr>
          <w:rFonts w:ascii="Arial" w:hAnsi="Arial" w:cs="Arial"/>
          <w:bCs/>
        </w:rPr>
        <w:t xml:space="preserve">online discussions. </w:t>
      </w:r>
      <w:r w:rsidR="00A67ABD">
        <w:rPr>
          <w:rFonts w:ascii="Arial" w:hAnsi="Arial" w:cs="Arial"/>
          <w:bCs/>
        </w:rPr>
        <w:t xml:space="preserve">This semester, students will be engaged ONLINE only. </w:t>
      </w:r>
      <w:r w:rsidRPr="00EF3455">
        <w:rPr>
          <w:rFonts w:ascii="Arial" w:hAnsi="Arial" w:cs="Arial"/>
          <w:bCs/>
        </w:rPr>
        <w:t xml:space="preserve">There will be three discussion forums that we cover in this course and you are required to post your comments on all of them.  </w:t>
      </w:r>
    </w:p>
    <w:p w14:paraId="2400CDF4" w14:textId="77777777" w:rsidR="00014AAE" w:rsidRDefault="00014AAE" w:rsidP="00014AAE">
      <w:pPr>
        <w:outlineLvl w:val="0"/>
        <w:rPr>
          <w:rFonts w:ascii="Arial" w:hAnsi="Arial" w:cs="Arial"/>
          <w:bCs/>
        </w:rPr>
      </w:pPr>
    </w:p>
    <w:p w14:paraId="7632D5FD" w14:textId="30E03292" w:rsidR="00014AAE" w:rsidRPr="00EF3455" w:rsidRDefault="00014AAE" w:rsidP="00014AAE">
      <w:pPr>
        <w:outlineLvl w:val="0"/>
        <w:rPr>
          <w:rFonts w:ascii="Arial" w:hAnsi="Arial" w:cs="Arial"/>
          <w:bCs/>
        </w:rPr>
      </w:pPr>
      <w:r w:rsidRPr="00EF3455">
        <w:rPr>
          <w:rFonts w:ascii="Arial" w:hAnsi="Arial" w:cs="Arial"/>
          <w:b/>
        </w:rPr>
        <w:t xml:space="preserve">Discussions are not homework or assignments </w:t>
      </w:r>
      <w:r w:rsidRPr="00EF3455">
        <w:rPr>
          <w:rFonts w:ascii="Arial" w:hAnsi="Arial" w:cs="Arial"/>
          <w:bCs/>
        </w:rPr>
        <w:t xml:space="preserve">and you should not treat them as such. A discussion is a conversation between two or more people. In the case of online discussions, you are required to read every comment posted on the board and formulate a response that acknowledges the comments of your peers. This means that you </w:t>
      </w:r>
      <w:r w:rsidRPr="00EF3455">
        <w:rPr>
          <w:rFonts w:ascii="Arial" w:hAnsi="Arial" w:cs="Arial"/>
          <w:b/>
        </w:rPr>
        <w:t>must not</w:t>
      </w:r>
      <w:r w:rsidRPr="00EF3455">
        <w:rPr>
          <w:rFonts w:ascii="Arial" w:hAnsi="Arial" w:cs="Arial"/>
          <w:bCs/>
        </w:rPr>
        <w:t xml:space="preserve"> start a new thread if one already exists on the discussion board (unless stated otherwise in the prompt.)</w:t>
      </w:r>
    </w:p>
    <w:p w14:paraId="1C36CBFE" w14:textId="77777777" w:rsidR="00014AAE" w:rsidRDefault="00014AAE" w:rsidP="00014AAE">
      <w:pPr>
        <w:outlineLvl w:val="0"/>
        <w:rPr>
          <w:rFonts w:ascii="Arial" w:hAnsi="Arial" w:cs="Arial"/>
          <w:b/>
        </w:rPr>
      </w:pPr>
    </w:p>
    <w:p w14:paraId="1748481E" w14:textId="4DE9C4FC" w:rsidR="00014AAE" w:rsidRPr="00EF3455" w:rsidRDefault="00014AAE" w:rsidP="00014AAE">
      <w:pPr>
        <w:outlineLvl w:val="0"/>
        <w:rPr>
          <w:rFonts w:ascii="Arial" w:hAnsi="Arial" w:cs="Arial"/>
          <w:bCs/>
        </w:rPr>
      </w:pPr>
      <w:r w:rsidRPr="00EF3455">
        <w:rPr>
          <w:rFonts w:ascii="Arial" w:hAnsi="Arial" w:cs="Arial"/>
          <w:b/>
        </w:rPr>
        <w:t>Be courteous and respectful.</w:t>
      </w:r>
      <w:r w:rsidRPr="00EF3455">
        <w:rPr>
          <w:rFonts w:ascii="Arial" w:hAnsi="Arial" w:cs="Arial"/>
          <w:bCs/>
        </w:rPr>
        <w:t xml:space="preserve"> Discussions are likely to expose you to point of views that you may not necessarily agree with. That is the nature of discourse. </w:t>
      </w:r>
      <w:r w:rsidRPr="00EF3455">
        <w:rPr>
          <w:rFonts w:ascii="Arial" w:hAnsi="Arial" w:cs="Arial"/>
          <w:b/>
        </w:rPr>
        <w:t>You are encouraged to express your disagreement</w:t>
      </w:r>
      <w:r w:rsidRPr="00EF3455">
        <w:rPr>
          <w:rFonts w:ascii="Arial" w:hAnsi="Arial" w:cs="Arial"/>
          <w:bCs/>
        </w:rPr>
        <w:t xml:space="preserve"> and engage your peers in a lively debate, but do it politely and respectfully. Insults and verbal abuse will not be tolerated. </w:t>
      </w:r>
    </w:p>
    <w:p w14:paraId="1984427B" w14:textId="77777777" w:rsidR="00014AAE" w:rsidRDefault="00014AAE" w:rsidP="00014AAE">
      <w:pPr>
        <w:outlineLvl w:val="0"/>
        <w:rPr>
          <w:rFonts w:ascii="Arial" w:hAnsi="Arial" w:cs="Arial"/>
          <w:b/>
        </w:rPr>
      </w:pPr>
    </w:p>
    <w:p w14:paraId="4B036E74" w14:textId="77777777" w:rsidR="00014AAE" w:rsidRPr="00EF3455" w:rsidRDefault="00014AAE" w:rsidP="00014AAE">
      <w:pPr>
        <w:outlineLvl w:val="0"/>
        <w:rPr>
          <w:rFonts w:ascii="Arial" w:hAnsi="Arial" w:cs="Arial"/>
          <w:bCs/>
        </w:rPr>
      </w:pPr>
      <w:r w:rsidRPr="00EF3455">
        <w:rPr>
          <w:rFonts w:ascii="Arial" w:hAnsi="Arial" w:cs="Arial"/>
          <w:b/>
        </w:rPr>
        <w:t>Your responses must cite course material</w:t>
      </w:r>
      <w:r w:rsidRPr="00EF3455">
        <w:rPr>
          <w:rFonts w:ascii="Arial" w:hAnsi="Arial" w:cs="Arial"/>
          <w:bCs/>
        </w:rPr>
        <w:t>. Your opinions are valuable, and I truly appreciate them, but to be eligible for participation credit you MUST support your opinions and arguments with relevant laws, doctrines, codes of ethics, philosophies, models, or other material we cover in this course.</w:t>
      </w:r>
    </w:p>
    <w:p w14:paraId="01F71C03" w14:textId="77777777" w:rsidR="00014AAE" w:rsidRDefault="00014AAE" w:rsidP="00014AAE">
      <w:pPr>
        <w:outlineLvl w:val="0"/>
        <w:rPr>
          <w:rFonts w:ascii="Arial" w:hAnsi="Arial" w:cs="Arial"/>
          <w:b/>
        </w:rPr>
      </w:pPr>
    </w:p>
    <w:p w14:paraId="5DB143E3" w14:textId="77777777" w:rsidR="00014AAE" w:rsidRPr="00EF3455" w:rsidRDefault="00014AAE" w:rsidP="00014AAE">
      <w:pPr>
        <w:outlineLvl w:val="0"/>
        <w:rPr>
          <w:rFonts w:ascii="Arial" w:hAnsi="Arial" w:cs="Arial"/>
          <w:bCs/>
        </w:rPr>
      </w:pPr>
      <w:r w:rsidRPr="00EF3455">
        <w:rPr>
          <w:rFonts w:ascii="Arial" w:hAnsi="Arial" w:cs="Arial"/>
          <w:b/>
        </w:rPr>
        <w:t>Discussions are open for a limited time</w:t>
      </w:r>
      <w:r w:rsidRPr="00EF3455">
        <w:rPr>
          <w:rFonts w:ascii="Arial" w:hAnsi="Arial" w:cs="Arial"/>
          <w:bCs/>
        </w:rPr>
        <w:t xml:space="preserve">. Discussion topics become available every T/TR and will close at 11:59 PM (Eastern Time) the night before the next topic is due to go live. It is your responsibility to post your comments during the available window. You will not be able to respond to discussion topics after they close. </w:t>
      </w:r>
    </w:p>
    <w:p w14:paraId="7FFA62D2" w14:textId="77777777" w:rsidR="00014AAE" w:rsidRDefault="00014AAE" w:rsidP="00014AAE">
      <w:pPr>
        <w:outlineLvl w:val="0"/>
        <w:rPr>
          <w:rFonts w:ascii="Arial" w:hAnsi="Arial" w:cs="Arial"/>
          <w:bCs/>
        </w:rPr>
      </w:pPr>
    </w:p>
    <w:p w14:paraId="74863CF2" w14:textId="29D236C9" w:rsidR="00014AAE" w:rsidRPr="00EF3455" w:rsidRDefault="00014AAE" w:rsidP="00014AAE">
      <w:pPr>
        <w:outlineLvl w:val="0"/>
        <w:rPr>
          <w:rFonts w:ascii="Arial" w:hAnsi="Arial" w:cs="Arial"/>
          <w:bCs/>
        </w:rPr>
      </w:pPr>
      <w:r w:rsidRPr="00EF3455">
        <w:rPr>
          <w:rFonts w:ascii="Arial" w:hAnsi="Arial" w:cs="Arial"/>
          <w:bCs/>
        </w:rPr>
        <w:t>To earn full participation credit, you will have to participate in at least 4 discussions by the end of the semester with comments that engage your peers and demonstrate that you have read and applied the course material.</w:t>
      </w:r>
    </w:p>
    <w:p w14:paraId="43AE1A49" w14:textId="77777777" w:rsidR="00014AAE" w:rsidRDefault="00014AAE" w:rsidP="00014AAE">
      <w:pPr>
        <w:outlineLvl w:val="0"/>
        <w:rPr>
          <w:rFonts w:ascii="Arial" w:hAnsi="Arial" w:cs="Arial"/>
          <w:bCs/>
        </w:rPr>
      </w:pPr>
    </w:p>
    <w:p w14:paraId="23CF2DF7" w14:textId="77777777" w:rsidR="00014AAE" w:rsidRPr="00EF3455" w:rsidRDefault="00014AAE" w:rsidP="00014AAE">
      <w:pPr>
        <w:outlineLvl w:val="0"/>
        <w:rPr>
          <w:rFonts w:ascii="Arial" w:hAnsi="Arial" w:cs="Arial"/>
          <w:bCs/>
        </w:rPr>
      </w:pPr>
      <w:r w:rsidRPr="00EF3455">
        <w:rPr>
          <w:rFonts w:ascii="Arial" w:hAnsi="Arial" w:cs="Arial"/>
          <w:bCs/>
        </w:rPr>
        <w:lastRenderedPageBreak/>
        <w:t xml:space="preserve">Examples of disqualified discussion posts include (but not limited to): </w:t>
      </w:r>
    </w:p>
    <w:p w14:paraId="5E232ACE" w14:textId="009255D9" w:rsidR="00014AAE" w:rsidRPr="00993965" w:rsidRDefault="00014AAE" w:rsidP="00014AAE">
      <w:pPr>
        <w:pStyle w:val="ListParagraph"/>
        <w:numPr>
          <w:ilvl w:val="0"/>
          <w:numId w:val="24"/>
        </w:numPr>
        <w:outlineLvl w:val="0"/>
        <w:rPr>
          <w:rFonts w:ascii="Arial" w:hAnsi="Arial" w:cs="Arial"/>
          <w:bCs/>
        </w:rPr>
      </w:pPr>
      <w:r w:rsidRPr="00993965">
        <w:rPr>
          <w:rFonts w:ascii="Arial" w:hAnsi="Arial" w:cs="Arial"/>
          <w:bCs/>
        </w:rPr>
        <w:t>Starting a new thread, when another thread addressing the same question already exists.</w:t>
      </w:r>
    </w:p>
    <w:p w14:paraId="062E0505" w14:textId="77777777" w:rsidR="00014AAE" w:rsidRPr="00EF3455" w:rsidRDefault="00014AAE" w:rsidP="00014AAE">
      <w:pPr>
        <w:pStyle w:val="ListParagraph"/>
        <w:numPr>
          <w:ilvl w:val="0"/>
          <w:numId w:val="24"/>
        </w:numPr>
        <w:outlineLvl w:val="0"/>
        <w:rPr>
          <w:rFonts w:ascii="Arial" w:hAnsi="Arial" w:cs="Arial"/>
          <w:bCs/>
        </w:rPr>
      </w:pPr>
      <w:r w:rsidRPr="00EF3455">
        <w:rPr>
          <w:rFonts w:ascii="Arial" w:hAnsi="Arial" w:cs="Arial"/>
          <w:bCs/>
        </w:rPr>
        <w:t xml:space="preserve">Ignoring the comments of your peers, or not acknowledging their comments. </w:t>
      </w:r>
    </w:p>
    <w:p w14:paraId="2E833EAD" w14:textId="77777777" w:rsidR="00014AAE" w:rsidRPr="00EF3455" w:rsidRDefault="00014AAE" w:rsidP="00014AAE">
      <w:pPr>
        <w:pStyle w:val="ListParagraph"/>
        <w:numPr>
          <w:ilvl w:val="0"/>
          <w:numId w:val="24"/>
        </w:numPr>
        <w:outlineLvl w:val="0"/>
        <w:rPr>
          <w:rFonts w:ascii="Arial" w:hAnsi="Arial" w:cs="Arial"/>
          <w:bCs/>
        </w:rPr>
      </w:pPr>
      <w:r w:rsidRPr="00EF3455">
        <w:rPr>
          <w:rFonts w:ascii="Arial" w:hAnsi="Arial" w:cs="Arial"/>
          <w:bCs/>
        </w:rPr>
        <w:t>Posting mere opinions not supported by course material</w:t>
      </w:r>
    </w:p>
    <w:p w14:paraId="7C082C9D" w14:textId="77777777" w:rsidR="00014AAE" w:rsidRPr="00EF3455" w:rsidRDefault="00014AAE" w:rsidP="00014AAE">
      <w:pPr>
        <w:pStyle w:val="ListParagraph"/>
        <w:numPr>
          <w:ilvl w:val="0"/>
          <w:numId w:val="24"/>
        </w:numPr>
        <w:outlineLvl w:val="0"/>
        <w:rPr>
          <w:rFonts w:ascii="Arial" w:hAnsi="Arial" w:cs="Arial"/>
          <w:bCs/>
        </w:rPr>
      </w:pPr>
      <w:r w:rsidRPr="00EF3455">
        <w:rPr>
          <w:rFonts w:ascii="Arial" w:hAnsi="Arial" w:cs="Arial"/>
          <w:bCs/>
        </w:rPr>
        <w:t>Ignoring instructor’s comments and instructions</w:t>
      </w:r>
    </w:p>
    <w:p w14:paraId="60A484F6" w14:textId="77777777" w:rsidR="00014AAE" w:rsidRPr="00EF3455" w:rsidRDefault="00014AAE" w:rsidP="00014AAE">
      <w:pPr>
        <w:pStyle w:val="ListParagraph"/>
        <w:numPr>
          <w:ilvl w:val="0"/>
          <w:numId w:val="24"/>
        </w:numPr>
        <w:outlineLvl w:val="0"/>
        <w:rPr>
          <w:rFonts w:ascii="Arial" w:hAnsi="Arial" w:cs="Arial"/>
          <w:bCs/>
          <w:i/>
          <w:iCs/>
        </w:rPr>
      </w:pPr>
      <w:r w:rsidRPr="00EF3455">
        <w:rPr>
          <w:rFonts w:ascii="Arial" w:hAnsi="Arial" w:cs="Arial"/>
          <w:bCs/>
        </w:rPr>
        <w:t>Posting short comments. For example, if you agree/disagree with an earlier comment, writing “I agree,” or “I disagree” without explaining why you agree/disagree will not earn you participation credit.</w:t>
      </w:r>
    </w:p>
    <w:p w14:paraId="228DAA02" w14:textId="77777777" w:rsidR="00014AAE" w:rsidRPr="00EF3455" w:rsidRDefault="00014AAE" w:rsidP="00014AAE">
      <w:pPr>
        <w:outlineLvl w:val="0"/>
        <w:rPr>
          <w:rFonts w:ascii="Arial" w:hAnsi="Arial" w:cs="Arial"/>
          <w:b/>
        </w:rPr>
      </w:pPr>
    </w:p>
    <w:p w14:paraId="1D91D453" w14:textId="77777777" w:rsidR="00EA4E32" w:rsidRDefault="00EA4E32" w:rsidP="00014AAE">
      <w:pPr>
        <w:outlineLvl w:val="0"/>
        <w:rPr>
          <w:rFonts w:ascii="Arial" w:hAnsi="Arial" w:cs="Arial"/>
          <w:b/>
        </w:rPr>
      </w:pPr>
      <w:r>
        <w:rPr>
          <w:rFonts w:ascii="Arial" w:hAnsi="Arial" w:cs="Arial"/>
          <w:b/>
        </w:rPr>
        <w:t>Diversity Critique</w:t>
      </w:r>
    </w:p>
    <w:p w14:paraId="3BC1258F" w14:textId="77777777" w:rsidR="00EA4E32" w:rsidRDefault="00EA4E32" w:rsidP="00014AAE">
      <w:pPr>
        <w:outlineLvl w:val="0"/>
        <w:rPr>
          <w:rFonts w:ascii="Arial" w:hAnsi="Arial" w:cs="Arial"/>
          <w:b/>
        </w:rPr>
      </w:pPr>
    </w:p>
    <w:p w14:paraId="6B66E119" w14:textId="46907993" w:rsidR="00A4738B" w:rsidRPr="00EA4E32" w:rsidRDefault="00EA4E32" w:rsidP="00A4738B">
      <w:pPr>
        <w:rPr>
          <w:rFonts w:ascii="Arial" w:hAnsi="Arial" w:cs="Arial"/>
        </w:rPr>
      </w:pPr>
      <w:r w:rsidRPr="00EA4E32">
        <w:rPr>
          <w:rFonts w:ascii="Arial" w:hAnsi="Arial" w:cs="Arial"/>
        </w:rPr>
        <w:t>This is an individual assignment. Student</w:t>
      </w:r>
      <w:r w:rsidR="00A4738B">
        <w:rPr>
          <w:rFonts w:ascii="Arial" w:hAnsi="Arial" w:cs="Arial"/>
        </w:rPr>
        <w:t>s</w:t>
      </w:r>
      <w:r w:rsidRPr="00EA4E32">
        <w:rPr>
          <w:rFonts w:ascii="Arial" w:hAnsi="Arial" w:cs="Arial"/>
        </w:rPr>
        <w:t xml:space="preserve"> are required to select a media artifact including, but not limited to your favorite </w:t>
      </w:r>
      <w:r w:rsidRPr="00EA4E32">
        <w:rPr>
          <w:rFonts w:ascii="Arial" w:hAnsi="Arial" w:cs="Arial"/>
          <w:b/>
        </w:rPr>
        <w:t>SITCOM</w:t>
      </w:r>
      <w:r w:rsidRPr="00EA4E32">
        <w:rPr>
          <w:rFonts w:ascii="Arial" w:hAnsi="Arial" w:cs="Arial"/>
        </w:rPr>
        <w:t xml:space="preserve">, </w:t>
      </w:r>
      <w:r w:rsidRPr="00EA4E32">
        <w:rPr>
          <w:rFonts w:ascii="Arial" w:hAnsi="Arial" w:cs="Arial"/>
          <w:b/>
        </w:rPr>
        <w:t>Movie</w:t>
      </w:r>
      <w:r w:rsidRPr="00EA4E32">
        <w:rPr>
          <w:rFonts w:ascii="Arial" w:hAnsi="Arial" w:cs="Arial"/>
        </w:rPr>
        <w:t xml:space="preserve"> or </w:t>
      </w:r>
      <w:r w:rsidRPr="00EA4E32">
        <w:rPr>
          <w:rFonts w:ascii="Arial" w:hAnsi="Arial" w:cs="Arial"/>
          <w:b/>
        </w:rPr>
        <w:t>Commercial</w:t>
      </w:r>
      <w:r w:rsidRPr="00EA4E32">
        <w:rPr>
          <w:rFonts w:ascii="Arial" w:hAnsi="Arial" w:cs="Arial"/>
        </w:rPr>
        <w:t xml:space="preserve">, then critique the use of characters, language and other forms of representation that illustrate diversity or lack thereof. Each critique should provide a description of the artifact/content, </w:t>
      </w:r>
      <w:r w:rsidR="00A4738B">
        <w:rPr>
          <w:rFonts w:ascii="Arial" w:hAnsi="Arial" w:cs="Arial"/>
        </w:rPr>
        <w:t xml:space="preserve">genre, structure, audience, </w:t>
      </w:r>
      <w:r w:rsidRPr="00EA4E32">
        <w:rPr>
          <w:rFonts w:ascii="Arial" w:hAnsi="Arial" w:cs="Arial"/>
        </w:rPr>
        <w:t xml:space="preserve">your critical perspective and a link to the content </w:t>
      </w:r>
      <w:r w:rsidR="00A4738B" w:rsidRPr="00EA4E32">
        <w:rPr>
          <w:rFonts w:ascii="Arial" w:hAnsi="Arial" w:cs="Arial"/>
        </w:rPr>
        <w:t xml:space="preserve">(approximately </w:t>
      </w:r>
      <w:r w:rsidR="00A4738B">
        <w:rPr>
          <w:rFonts w:ascii="Arial" w:hAnsi="Arial" w:cs="Arial"/>
        </w:rPr>
        <w:t>3</w:t>
      </w:r>
      <w:r w:rsidR="00A4738B" w:rsidRPr="00EA4E32">
        <w:rPr>
          <w:rFonts w:ascii="Arial" w:hAnsi="Arial" w:cs="Arial"/>
        </w:rPr>
        <w:t>-</w:t>
      </w:r>
      <w:r w:rsidR="00A4738B">
        <w:rPr>
          <w:rFonts w:ascii="Arial" w:hAnsi="Arial" w:cs="Arial"/>
        </w:rPr>
        <w:t>5</w:t>
      </w:r>
      <w:r w:rsidR="00A4738B" w:rsidRPr="00EA4E32">
        <w:rPr>
          <w:rFonts w:ascii="Arial" w:hAnsi="Arial" w:cs="Arial"/>
        </w:rPr>
        <w:t xml:space="preserve"> pages)</w:t>
      </w:r>
      <w:r w:rsidR="00A4738B">
        <w:rPr>
          <w:rFonts w:ascii="Arial" w:hAnsi="Arial" w:cs="Arial"/>
        </w:rPr>
        <w:t>.</w:t>
      </w:r>
    </w:p>
    <w:p w14:paraId="64D65CE3" w14:textId="77777777" w:rsidR="00A4738B" w:rsidRPr="00EA4E32" w:rsidRDefault="00A4738B" w:rsidP="00A4738B">
      <w:pPr>
        <w:ind w:left="720" w:firstLine="720"/>
        <w:rPr>
          <w:rFonts w:ascii="Arial" w:hAnsi="Arial" w:cs="Arial"/>
        </w:rPr>
      </w:pPr>
    </w:p>
    <w:p w14:paraId="6F9A7C3C" w14:textId="7CEDCD44" w:rsidR="00014AAE" w:rsidRPr="00EF3455" w:rsidRDefault="00EA4E32" w:rsidP="00014AAE">
      <w:pPr>
        <w:outlineLvl w:val="0"/>
        <w:rPr>
          <w:rFonts w:ascii="Arial" w:hAnsi="Arial" w:cs="Arial"/>
          <w:b/>
        </w:rPr>
      </w:pPr>
      <w:r w:rsidRPr="00EA4E32">
        <w:rPr>
          <w:rFonts w:ascii="Arial" w:hAnsi="Arial" w:cs="Arial"/>
        </w:rPr>
        <w:t xml:space="preserve">  </w:t>
      </w:r>
      <w:r>
        <w:rPr>
          <w:rFonts w:ascii="Arial" w:hAnsi="Arial" w:cs="Arial"/>
          <w:b/>
        </w:rPr>
        <w:t xml:space="preserve">       </w:t>
      </w:r>
      <w:r w:rsidR="00014AAE" w:rsidRPr="00EF3455">
        <w:rPr>
          <w:rFonts w:ascii="Arial" w:hAnsi="Arial" w:cs="Arial"/>
          <w:b/>
        </w:rPr>
        <w:tab/>
      </w:r>
    </w:p>
    <w:p w14:paraId="3DCB4A3F" w14:textId="77777777" w:rsidR="00014AAE" w:rsidRPr="00EA4E32" w:rsidRDefault="00014AAE" w:rsidP="00014AAE">
      <w:pPr>
        <w:outlineLvl w:val="0"/>
        <w:rPr>
          <w:rFonts w:ascii="Arial" w:hAnsi="Arial" w:cs="Arial"/>
          <w:b/>
        </w:rPr>
      </w:pPr>
      <w:r w:rsidRPr="00EA4E32">
        <w:rPr>
          <w:rFonts w:ascii="Arial" w:hAnsi="Arial" w:cs="Arial"/>
          <w:b/>
        </w:rPr>
        <w:t>Midterm exam</w:t>
      </w:r>
    </w:p>
    <w:p w14:paraId="3AEC2755" w14:textId="77777777" w:rsidR="00014AAE" w:rsidRPr="00EA4E32" w:rsidRDefault="00014AAE" w:rsidP="00014AAE">
      <w:pPr>
        <w:outlineLvl w:val="0"/>
        <w:rPr>
          <w:rFonts w:ascii="Arial" w:hAnsi="Arial" w:cs="Arial"/>
          <w:bCs/>
        </w:rPr>
      </w:pPr>
      <w:r w:rsidRPr="00EA4E32">
        <w:rPr>
          <w:rFonts w:ascii="Arial" w:hAnsi="Arial" w:cs="Arial"/>
          <w:b/>
        </w:rPr>
        <w:t xml:space="preserve">This </w:t>
      </w:r>
      <w:r w:rsidRPr="00EA4E32">
        <w:rPr>
          <w:rFonts w:ascii="Arial" w:hAnsi="Arial" w:cs="Arial"/>
          <w:bCs/>
        </w:rPr>
        <w:t>exam will consist of multiple choice and true/false questions and will include both the material in the readings and my comments on D2L.</w:t>
      </w:r>
    </w:p>
    <w:p w14:paraId="10ADB68F" w14:textId="77777777" w:rsidR="00014AAE" w:rsidRPr="00EA4E32" w:rsidRDefault="00014AAE" w:rsidP="00014AAE">
      <w:pPr>
        <w:ind w:left="720" w:firstLine="720"/>
        <w:outlineLvl w:val="0"/>
        <w:rPr>
          <w:rFonts w:ascii="Arial" w:hAnsi="Arial" w:cs="Arial"/>
          <w:bCs/>
        </w:rPr>
      </w:pPr>
    </w:p>
    <w:p w14:paraId="2792DCA3" w14:textId="77777777" w:rsidR="00014AAE" w:rsidRPr="00EA4E32" w:rsidRDefault="00014AAE" w:rsidP="00014AAE">
      <w:pPr>
        <w:outlineLvl w:val="0"/>
        <w:rPr>
          <w:rFonts w:ascii="Arial" w:hAnsi="Arial" w:cs="Arial"/>
          <w:b/>
        </w:rPr>
      </w:pPr>
      <w:r w:rsidRPr="00EA4E32">
        <w:rPr>
          <w:rFonts w:ascii="Arial" w:hAnsi="Arial" w:cs="Arial"/>
          <w:b/>
        </w:rPr>
        <w:t>Ethics in the News Presentation (EITN)</w:t>
      </w:r>
    </w:p>
    <w:p w14:paraId="482715FB" w14:textId="77777777" w:rsidR="00014AAE" w:rsidRPr="00EA4E32" w:rsidRDefault="00014AAE" w:rsidP="00014AAE">
      <w:pPr>
        <w:outlineLvl w:val="0"/>
        <w:rPr>
          <w:rFonts w:ascii="Arial" w:hAnsi="Arial" w:cs="Arial"/>
          <w:bCs/>
        </w:rPr>
      </w:pPr>
      <w:r w:rsidRPr="00EA4E32">
        <w:rPr>
          <w:rFonts w:ascii="Arial" w:hAnsi="Arial" w:cs="Arial"/>
          <w:bCs/>
        </w:rPr>
        <w:t>For this assignment your group will select a mass media ethics-related event that has been in the news recently (Note you can select events that were reported on before the first day of class) and share it with the class. Each group is required to explain the ethical issues involved in the case and which professional ethics codes apply. You will then discuss why you agree or disagree with how the event unfolded. Each group should also pose a few questions for the class to discuss. During your presentation your group is responsible for leading/managing discussion of the topic.</w:t>
      </w:r>
    </w:p>
    <w:p w14:paraId="1E8323F0" w14:textId="77777777" w:rsidR="00014AAE" w:rsidRPr="00EA4E32" w:rsidRDefault="00014AAE" w:rsidP="00014AAE">
      <w:pPr>
        <w:ind w:left="1260" w:firstLine="180"/>
        <w:outlineLvl w:val="0"/>
        <w:rPr>
          <w:rFonts w:ascii="Arial" w:hAnsi="Arial" w:cs="Arial"/>
          <w:bCs/>
        </w:rPr>
      </w:pPr>
    </w:p>
    <w:p w14:paraId="28067B4A" w14:textId="77777777" w:rsidR="00014AAE" w:rsidRPr="00EA4E32" w:rsidRDefault="00014AAE" w:rsidP="00014AAE">
      <w:pPr>
        <w:outlineLvl w:val="0"/>
        <w:rPr>
          <w:rFonts w:ascii="Arial" w:hAnsi="Arial" w:cs="Arial"/>
          <w:bCs/>
        </w:rPr>
      </w:pPr>
      <w:r w:rsidRPr="00EA4E32">
        <w:rPr>
          <w:rFonts w:ascii="Arial" w:hAnsi="Arial" w:cs="Arial"/>
          <w:bCs/>
        </w:rPr>
        <w:t xml:space="preserve">Each group should provide an online link for their classmates to read about the event, view video if appropriate, etc. You may provide more than one link if necessary. </w:t>
      </w:r>
    </w:p>
    <w:p w14:paraId="1BB49C34" w14:textId="77777777" w:rsidR="00014AAE" w:rsidRPr="00EA4E32" w:rsidRDefault="00014AAE" w:rsidP="00014AAE">
      <w:pPr>
        <w:ind w:left="720" w:firstLine="720"/>
        <w:outlineLvl w:val="0"/>
        <w:rPr>
          <w:rFonts w:ascii="Arial" w:hAnsi="Arial" w:cs="Arial"/>
          <w:bCs/>
        </w:rPr>
      </w:pPr>
    </w:p>
    <w:p w14:paraId="7AD933F4" w14:textId="19236C46" w:rsidR="00014AAE" w:rsidRPr="00EA4E32" w:rsidRDefault="00014AAE" w:rsidP="00014AAE">
      <w:pPr>
        <w:outlineLvl w:val="0"/>
        <w:rPr>
          <w:rFonts w:ascii="Arial" w:hAnsi="Arial" w:cs="Arial"/>
          <w:bCs/>
        </w:rPr>
      </w:pPr>
      <w:r w:rsidRPr="00EA4E32">
        <w:rPr>
          <w:rFonts w:ascii="Arial" w:hAnsi="Arial" w:cs="Arial"/>
          <w:bCs/>
        </w:rPr>
        <w:t>You are required to post your questions and link(s) to the designated forum on D2L by 11:59 PM (Eastern Time) the night before. This assignment accounts for 20 percent of your grade.  All group members will lose points if the group fails to provide the material on time.</w:t>
      </w:r>
    </w:p>
    <w:p w14:paraId="79AB1943" w14:textId="77777777" w:rsidR="00014AAE" w:rsidRPr="00EA4E32" w:rsidRDefault="00014AAE" w:rsidP="00014AAE">
      <w:pPr>
        <w:ind w:left="720" w:firstLine="720"/>
        <w:outlineLvl w:val="0"/>
        <w:rPr>
          <w:rFonts w:ascii="Arial" w:hAnsi="Arial" w:cs="Arial"/>
          <w:bCs/>
        </w:rPr>
      </w:pPr>
    </w:p>
    <w:p w14:paraId="33F528D6" w14:textId="77777777" w:rsidR="00014AAE" w:rsidRPr="00EA4E32" w:rsidRDefault="00014AAE" w:rsidP="00014AAE">
      <w:pPr>
        <w:outlineLvl w:val="0"/>
        <w:rPr>
          <w:rFonts w:ascii="Arial" w:hAnsi="Arial" w:cs="Arial"/>
          <w:bCs/>
        </w:rPr>
      </w:pPr>
      <w:r w:rsidRPr="00EA4E32">
        <w:rPr>
          <w:rFonts w:ascii="Arial" w:hAnsi="Arial" w:cs="Arial"/>
          <w:bCs/>
        </w:rPr>
        <w:t>Here are the criteria I will use to evaluate your EITN presentations:</w:t>
      </w:r>
    </w:p>
    <w:p w14:paraId="5F2C5934" w14:textId="77777777" w:rsidR="00014AAE" w:rsidRPr="00EA4E32" w:rsidRDefault="00014AAE" w:rsidP="00014AAE">
      <w:pPr>
        <w:ind w:left="720" w:firstLine="720"/>
        <w:outlineLvl w:val="0"/>
        <w:rPr>
          <w:rFonts w:ascii="Arial" w:hAnsi="Arial" w:cs="Arial"/>
          <w:bCs/>
        </w:rPr>
      </w:pPr>
    </w:p>
    <w:p w14:paraId="43671A53" w14:textId="65989111" w:rsidR="00014AAE" w:rsidRPr="00EA4E32" w:rsidRDefault="00014AAE" w:rsidP="00EA4E32">
      <w:pPr>
        <w:ind w:firstLine="720"/>
        <w:outlineLvl w:val="0"/>
        <w:rPr>
          <w:rFonts w:ascii="Arial" w:hAnsi="Arial" w:cs="Arial"/>
          <w:bCs/>
        </w:rPr>
      </w:pPr>
      <w:r w:rsidRPr="00EA4E32">
        <w:rPr>
          <w:rFonts w:ascii="Arial" w:hAnsi="Arial" w:cs="Arial"/>
          <w:bCs/>
        </w:rPr>
        <w:t>1.  Is the topic timely, and does it involve an issue of ethical concern to mass media professionals? (Is the topic media related</w:t>
      </w:r>
      <w:r w:rsidR="00EA4E32" w:rsidRPr="00EA4E32">
        <w:rPr>
          <w:rFonts w:ascii="Arial" w:hAnsi="Arial" w:cs="Arial"/>
          <w:bCs/>
        </w:rPr>
        <w:t>?</w:t>
      </w:r>
      <w:r w:rsidRPr="00EA4E32">
        <w:rPr>
          <w:rFonts w:ascii="Arial" w:hAnsi="Arial" w:cs="Arial"/>
          <w:bCs/>
        </w:rPr>
        <w:t>)</w:t>
      </w:r>
    </w:p>
    <w:p w14:paraId="6569B459" w14:textId="77777777" w:rsidR="00014AAE" w:rsidRPr="00EA4E32" w:rsidRDefault="00014AAE" w:rsidP="00014AAE">
      <w:pPr>
        <w:ind w:left="720" w:firstLine="720"/>
        <w:outlineLvl w:val="0"/>
        <w:rPr>
          <w:rFonts w:ascii="Arial" w:hAnsi="Arial" w:cs="Arial"/>
          <w:bCs/>
        </w:rPr>
      </w:pPr>
    </w:p>
    <w:p w14:paraId="23389E23" w14:textId="77777777" w:rsidR="00014AAE" w:rsidRPr="00EA4E32" w:rsidRDefault="00014AAE" w:rsidP="00EA4E32">
      <w:pPr>
        <w:ind w:firstLine="720"/>
        <w:outlineLvl w:val="0"/>
        <w:rPr>
          <w:rFonts w:ascii="Arial" w:hAnsi="Arial" w:cs="Arial"/>
          <w:bCs/>
        </w:rPr>
      </w:pPr>
      <w:r w:rsidRPr="00EA4E32">
        <w:rPr>
          <w:rFonts w:ascii="Arial" w:hAnsi="Arial" w:cs="Arial"/>
          <w:bCs/>
        </w:rPr>
        <w:lastRenderedPageBreak/>
        <w:t>2.  Is the issue clearly explained?  Are the ethical concerns clearly articulated?  Are the appropriate ethics codes applied to the situation?</w:t>
      </w:r>
    </w:p>
    <w:p w14:paraId="4E177C75" w14:textId="77777777" w:rsidR="00014AAE" w:rsidRPr="00EA4E32" w:rsidRDefault="00014AAE" w:rsidP="00EA4E32">
      <w:pPr>
        <w:ind w:firstLine="720"/>
        <w:outlineLvl w:val="0"/>
        <w:rPr>
          <w:rFonts w:ascii="Arial" w:hAnsi="Arial" w:cs="Arial"/>
          <w:bCs/>
        </w:rPr>
      </w:pPr>
    </w:p>
    <w:p w14:paraId="760E62E0" w14:textId="77777777" w:rsidR="00014AAE" w:rsidRPr="00EA4E32" w:rsidRDefault="00014AAE" w:rsidP="00EA4E32">
      <w:pPr>
        <w:ind w:firstLine="720"/>
        <w:outlineLvl w:val="0"/>
        <w:rPr>
          <w:rFonts w:ascii="Arial" w:hAnsi="Arial" w:cs="Arial"/>
          <w:bCs/>
        </w:rPr>
      </w:pPr>
      <w:r w:rsidRPr="00EA4E32">
        <w:rPr>
          <w:rFonts w:ascii="Arial" w:hAnsi="Arial" w:cs="Arial"/>
          <w:bCs/>
        </w:rPr>
        <w:t>3.  Do the presenters do a good job "managing" class discussion throughout the discussion, responding to classmates' comments and keeping the discussion on track? Are the questions related to the ethical issues we have covered in class?</w:t>
      </w:r>
    </w:p>
    <w:p w14:paraId="20F42B6E" w14:textId="77777777" w:rsidR="00014AAE" w:rsidRPr="00EA4E32" w:rsidRDefault="00014AAE" w:rsidP="00014AAE">
      <w:pPr>
        <w:outlineLvl w:val="0"/>
        <w:rPr>
          <w:rFonts w:ascii="Arial" w:hAnsi="Arial" w:cs="Arial"/>
          <w:b/>
        </w:rPr>
      </w:pPr>
    </w:p>
    <w:p w14:paraId="5232DEC5" w14:textId="77777777" w:rsidR="00014AAE" w:rsidRPr="00EA4E32" w:rsidRDefault="00014AAE" w:rsidP="00EA4E32">
      <w:pPr>
        <w:outlineLvl w:val="0"/>
        <w:rPr>
          <w:rFonts w:ascii="Arial" w:hAnsi="Arial" w:cs="Arial"/>
          <w:b/>
        </w:rPr>
      </w:pPr>
      <w:r w:rsidRPr="00EA4E32">
        <w:rPr>
          <w:rFonts w:ascii="Arial" w:hAnsi="Arial" w:cs="Arial"/>
          <w:b/>
        </w:rPr>
        <w:t>Personal code of ethics</w:t>
      </w:r>
    </w:p>
    <w:p w14:paraId="0499142C" w14:textId="77777777" w:rsidR="00014AAE" w:rsidRPr="00EA4E32" w:rsidRDefault="00014AAE" w:rsidP="00EA4E32">
      <w:pPr>
        <w:outlineLvl w:val="0"/>
        <w:rPr>
          <w:rFonts w:ascii="Arial" w:hAnsi="Arial" w:cs="Arial"/>
          <w:bCs/>
        </w:rPr>
      </w:pPr>
      <w:r w:rsidRPr="00EA4E32">
        <w:rPr>
          <w:rFonts w:ascii="Arial" w:hAnsi="Arial" w:cs="Arial"/>
          <w:bCs/>
        </w:rPr>
        <w:t>For this</w:t>
      </w:r>
      <w:r w:rsidRPr="00EA4E32">
        <w:rPr>
          <w:rFonts w:ascii="Arial" w:hAnsi="Arial" w:cs="Arial"/>
          <w:b/>
        </w:rPr>
        <w:t xml:space="preserve"> </w:t>
      </w:r>
      <w:r w:rsidRPr="00EA4E32">
        <w:rPr>
          <w:rFonts w:ascii="Arial" w:hAnsi="Arial" w:cs="Arial"/>
          <w:bCs/>
        </w:rPr>
        <w:t xml:space="preserve">assignment you should think about a media related position that you would like to hold and write a code of ethics tailored to that position. You may borrow items from existing codes that we have covered in class or from other sources. You should also come up </w:t>
      </w:r>
      <w:r w:rsidRPr="00EA4E32">
        <w:rPr>
          <w:rFonts w:ascii="Arial" w:hAnsi="Arial" w:cs="Arial"/>
          <w:b/>
        </w:rPr>
        <w:t>with at least three original items</w:t>
      </w:r>
      <w:r w:rsidRPr="00EA4E32">
        <w:rPr>
          <w:rFonts w:ascii="Arial" w:hAnsi="Arial" w:cs="Arial"/>
          <w:bCs/>
        </w:rPr>
        <w:t xml:space="preserve"> that you think are important to your position. Your personal code of ethics should include the following:</w:t>
      </w:r>
    </w:p>
    <w:p w14:paraId="7FA77EF9" w14:textId="77777777" w:rsidR="00014AAE" w:rsidRPr="00EA4E32" w:rsidRDefault="00014AAE" w:rsidP="00014AAE">
      <w:pPr>
        <w:ind w:left="720" w:firstLine="720"/>
        <w:outlineLvl w:val="0"/>
        <w:rPr>
          <w:rFonts w:ascii="Arial" w:hAnsi="Arial" w:cs="Arial"/>
          <w:bCs/>
        </w:rPr>
      </w:pPr>
    </w:p>
    <w:p w14:paraId="57BF0FFD" w14:textId="77777777" w:rsidR="00014AAE" w:rsidRPr="00EA4E32" w:rsidRDefault="00014AAE" w:rsidP="00EA4E32">
      <w:pPr>
        <w:ind w:left="720"/>
        <w:rPr>
          <w:rFonts w:ascii="Arial" w:hAnsi="Arial" w:cs="Arial"/>
        </w:rPr>
      </w:pPr>
      <w:r w:rsidRPr="00EA4E32">
        <w:rPr>
          <w:rFonts w:ascii="Arial" w:hAnsi="Arial" w:cs="Arial"/>
        </w:rPr>
        <w:t>1. A two-three paragraph summary of your ideal media or communication-related job. In this section, you are expected to talk about the responsibilities associated with the position (</w:t>
      </w:r>
      <w:r w:rsidRPr="00EA4E32">
        <w:rPr>
          <w:rFonts w:ascii="Arial" w:hAnsi="Arial" w:cs="Arial"/>
          <w:b/>
          <w:bCs/>
        </w:rPr>
        <w:t>not why you are interested in the position, or why you are a good fit for the position.</w:t>
      </w:r>
      <w:r w:rsidRPr="00EA4E32">
        <w:rPr>
          <w:rFonts w:ascii="Arial" w:hAnsi="Arial" w:cs="Arial"/>
        </w:rPr>
        <w:t>) Understanding the position is key to writing a personal code of ethics. For every responsibility you list, there should be an item in your code guiding you how to fulfill it ethically.</w:t>
      </w:r>
    </w:p>
    <w:p w14:paraId="57D54EBA" w14:textId="77777777" w:rsidR="00014AAE" w:rsidRPr="00EA4E32" w:rsidRDefault="00014AAE" w:rsidP="00014AAE">
      <w:pPr>
        <w:ind w:left="720"/>
        <w:rPr>
          <w:rFonts w:ascii="Arial" w:hAnsi="Arial" w:cs="Arial"/>
        </w:rPr>
      </w:pPr>
    </w:p>
    <w:p w14:paraId="2D3A0C0A" w14:textId="73475117" w:rsidR="00014AAE" w:rsidRPr="00EA4E32" w:rsidRDefault="00014AAE" w:rsidP="00EA4E32">
      <w:pPr>
        <w:ind w:left="720"/>
        <w:rPr>
          <w:rFonts w:ascii="Arial" w:hAnsi="Arial" w:cs="Arial"/>
        </w:rPr>
      </w:pPr>
      <w:r w:rsidRPr="00EA4E32">
        <w:rPr>
          <w:rFonts w:ascii="Arial" w:hAnsi="Arial" w:cs="Arial"/>
        </w:rPr>
        <w:t xml:space="preserve">2. A detailed code of ethics addressing all (or at least most) of the major ethical issues likely to be faced by someone in this position. For guidance in this section, look to the codes of ethics we have discussed in class, specifically the ones most related to your chosen profession. You may also want to look for other ethics codes that may be more appropriate for your specific position.  Be sure to cite codes of ethics that you use </w:t>
      </w:r>
      <w:r w:rsidR="00E31C8A" w:rsidRPr="00EA4E32">
        <w:rPr>
          <w:rFonts w:ascii="Arial" w:hAnsi="Arial" w:cs="Arial"/>
        </w:rPr>
        <w:t>individually (</w:t>
      </w:r>
      <w:r w:rsidRPr="00EA4E32">
        <w:rPr>
          <w:rFonts w:ascii="Arial" w:hAnsi="Arial" w:cs="Arial"/>
        </w:rPr>
        <w:t>approximately 2-3 pages)</w:t>
      </w:r>
      <w:r w:rsidR="00E31C8A">
        <w:rPr>
          <w:rFonts w:ascii="Arial" w:hAnsi="Arial" w:cs="Arial"/>
        </w:rPr>
        <w:t>.</w:t>
      </w:r>
    </w:p>
    <w:p w14:paraId="26ECA6A3" w14:textId="77777777" w:rsidR="00014AAE" w:rsidRPr="00EA4E32" w:rsidRDefault="00014AAE" w:rsidP="00014AAE">
      <w:pPr>
        <w:ind w:left="720" w:firstLine="720"/>
        <w:rPr>
          <w:rFonts w:ascii="Arial" w:hAnsi="Arial" w:cs="Arial"/>
        </w:rPr>
      </w:pPr>
    </w:p>
    <w:p w14:paraId="5FC18E3C" w14:textId="77777777" w:rsidR="00014AAE" w:rsidRPr="00EA4E32" w:rsidRDefault="00014AAE" w:rsidP="00EA4E32">
      <w:pPr>
        <w:ind w:firstLine="720"/>
        <w:rPr>
          <w:rFonts w:ascii="Arial" w:hAnsi="Arial" w:cs="Arial"/>
        </w:rPr>
      </w:pPr>
      <w:r w:rsidRPr="00EA4E32">
        <w:rPr>
          <w:rFonts w:ascii="Arial" w:hAnsi="Arial" w:cs="Arial"/>
        </w:rPr>
        <w:t xml:space="preserve">3. A reference page </w:t>
      </w:r>
    </w:p>
    <w:p w14:paraId="1F7A7787" w14:textId="77777777" w:rsidR="00014AAE" w:rsidRPr="00EA4E32" w:rsidRDefault="00014AAE" w:rsidP="00014AAE">
      <w:pPr>
        <w:ind w:left="1260" w:firstLine="180"/>
        <w:outlineLvl w:val="0"/>
        <w:rPr>
          <w:rFonts w:ascii="Arial" w:hAnsi="Arial" w:cs="Arial"/>
          <w:b/>
        </w:rPr>
      </w:pPr>
    </w:p>
    <w:p w14:paraId="2D0077EB" w14:textId="77777777" w:rsidR="00EA4E32" w:rsidRPr="00EA4E32" w:rsidRDefault="00EA4E32" w:rsidP="00EA4E32">
      <w:pPr>
        <w:outlineLvl w:val="0"/>
        <w:rPr>
          <w:rFonts w:ascii="Arial" w:hAnsi="Arial" w:cs="Arial"/>
          <w:b/>
        </w:rPr>
      </w:pPr>
      <w:r w:rsidRPr="00EA4E32">
        <w:rPr>
          <w:rFonts w:ascii="Arial" w:hAnsi="Arial" w:cs="Arial"/>
          <w:b/>
        </w:rPr>
        <w:t>Final exam</w:t>
      </w:r>
    </w:p>
    <w:p w14:paraId="0FAEFA51" w14:textId="77777777" w:rsidR="00EA4E32" w:rsidRPr="00EA4E32" w:rsidRDefault="00EA4E32" w:rsidP="00EA4E32">
      <w:pPr>
        <w:outlineLvl w:val="0"/>
        <w:rPr>
          <w:rFonts w:ascii="Arial" w:hAnsi="Arial" w:cs="Arial"/>
          <w:bCs/>
        </w:rPr>
      </w:pPr>
    </w:p>
    <w:p w14:paraId="06052D7E" w14:textId="77777777" w:rsidR="00EA4E32" w:rsidRPr="00EA4E32" w:rsidRDefault="00EA4E32" w:rsidP="00EA4E32">
      <w:pPr>
        <w:outlineLvl w:val="0"/>
        <w:rPr>
          <w:rFonts w:ascii="Arial" w:hAnsi="Arial" w:cs="Arial"/>
          <w:bCs/>
        </w:rPr>
      </w:pPr>
      <w:r w:rsidRPr="00EA4E32">
        <w:rPr>
          <w:rFonts w:ascii="Arial" w:hAnsi="Arial" w:cs="Arial"/>
          <w:bCs/>
        </w:rPr>
        <w:t>This exam will consist of multiple choice and true/false questions and will include both the material in the readings and lectures.</w:t>
      </w:r>
    </w:p>
    <w:p w14:paraId="763F9AF9" w14:textId="5166B120" w:rsidR="008F26FC" w:rsidRPr="00674718" w:rsidRDefault="008F26FC">
      <w:pPr>
        <w:pStyle w:val="NormalWeb"/>
        <w:rPr>
          <w:rFonts w:ascii="Arial" w:hAnsi="Arial" w:cs="Arial"/>
        </w:rPr>
      </w:pPr>
      <w:r w:rsidRPr="00674718">
        <w:rPr>
          <w:rStyle w:val="Strong"/>
          <w:rFonts w:ascii="Arial" w:hAnsi="Arial" w:cs="Arial"/>
        </w:rPr>
        <w:t>Instructor Information:</w:t>
      </w:r>
    </w:p>
    <w:p w14:paraId="01292AFC" w14:textId="77777777" w:rsidR="008F26FC" w:rsidRPr="00674718" w:rsidRDefault="008F26FC" w:rsidP="00B41C28">
      <w:pPr>
        <w:pStyle w:val="NormalWeb"/>
        <w:spacing w:before="0" w:beforeAutospacing="0" w:after="0" w:afterAutospacing="0"/>
        <w:divId w:val="773868766"/>
        <w:rPr>
          <w:rFonts w:ascii="Arial" w:hAnsi="Arial" w:cs="Arial"/>
        </w:rPr>
      </w:pPr>
      <w:r w:rsidRPr="00674718">
        <w:rPr>
          <w:rStyle w:val="Strong"/>
          <w:rFonts w:ascii="Arial" w:hAnsi="Arial" w:cs="Arial"/>
        </w:rPr>
        <w:t xml:space="preserve">Instructor: </w:t>
      </w:r>
    </w:p>
    <w:p w14:paraId="76CFF20F" w14:textId="77777777" w:rsidR="008B0AC6" w:rsidRDefault="008F26FC" w:rsidP="00B41C28">
      <w:pPr>
        <w:pStyle w:val="NormalWeb"/>
        <w:spacing w:before="0" w:beforeAutospacing="0" w:after="0" w:afterAutospacing="0"/>
        <w:divId w:val="773868766"/>
        <w:rPr>
          <w:rStyle w:val="Strong"/>
          <w:rFonts w:ascii="Arial" w:hAnsi="Arial" w:cs="Arial"/>
        </w:rPr>
      </w:pPr>
      <w:r w:rsidRPr="00674718">
        <w:rPr>
          <w:rFonts w:ascii="Arial" w:hAnsi="Arial" w:cs="Arial"/>
        </w:rPr>
        <w:t xml:space="preserve">Dr. </w:t>
      </w:r>
      <w:r w:rsidR="00161C6A">
        <w:rPr>
          <w:rFonts w:ascii="Arial" w:hAnsi="Arial" w:cs="Arial"/>
        </w:rPr>
        <w:t xml:space="preserve">Carolyn Walcott </w:t>
      </w:r>
      <w:r w:rsidR="00965EC1" w:rsidRPr="00674718">
        <w:rPr>
          <w:rFonts w:ascii="Arial" w:hAnsi="Arial" w:cs="Arial"/>
        </w:rPr>
        <w:br/>
        <w:t>phone: (678) 466-</w:t>
      </w:r>
      <w:r w:rsidR="009F1E28">
        <w:rPr>
          <w:rFonts w:ascii="Arial" w:hAnsi="Arial" w:cs="Arial"/>
        </w:rPr>
        <w:t>4746</w:t>
      </w:r>
      <w:r w:rsidRPr="00674718">
        <w:rPr>
          <w:rFonts w:ascii="Arial" w:hAnsi="Arial" w:cs="Arial"/>
        </w:rPr>
        <w:br/>
        <w:t>fax: (678) 46</w:t>
      </w:r>
      <w:r w:rsidR="00965EC1" w:rsidRPr="00674718">
        <w:rPr>
          <w:rFonts w:ascii="Arial" w:hAnsi="Arial" w:cs="Arial"/>
        </w:rPr>
        <w:t>6-</w:t>
      </w:r>
      <w:r w:rsidR="009F1E28">
        <w:rPr>
          <w:rFonts w:ascii="Arial" w:hAnsi="Arial" w:cs="Arial"/>
        </w:rPr>
        <w:t>4899</w:t>
      </w:r>
      <w:r w:rsidRPr="00674718">
        <w:rPr>
          <w:rFonts w:ascii="Arial" w:hAnsi="Arial" w:cs="Arial"/>
        </w:rPr>
        <w:br/>
        <w:t>e-mail:</w:t>
      </w:r>
      <w:r w:rsidR="009F1E28">
        <w:rPr>
          <w:rFonts w:ascii="Arial" w:hAnsi="Arial" w:cs="Arial"/>
        </w:rPr>
        <w:t xml:space="preserve"> </w:t>
      </w:r>
      <w:r w:rsidR="00161C6A" w:rsidRPr="00BD4013">
        <w:rPr>
          <w:rFonts w:ascii="Arial" w:hAnsi="Arial" w:cs="Arial"/>
        </w:rPr>
        <w:t>carolynwalcott</w:t>
      </w:r>
      <w:r w:rsidR="009F1E28" w:rsidRPr="00BD4013">
        <w:rPr>
          <w:rFonts w:ascii="Arial" w:hAnsi="Arial" w:cs="Arial"/>
        </w:rPr>
        <w:t>@</w:t>
      </w:r>
      <w:r w:rsidR="00BD4013">
        <w:rPr>
          <w:rFonts w:ascii="Arial" w:hAnsi="Arial" w:cs="Arial"/>
        </w:rPr>
        <w:t>c</w:t>
      </w:r>
      <w:r w:rsidR="009F1E28" w:rsidRPr="00BD4013">
        <w:rPr>
          <w:rFonts w:ascii="Arial" w:hAnsi="Arial" w:cs="Arial"/>
        </w:rPr>
        <w:t>latyon.edu</w:t>
      </w:r>
      <w:r w:rsidRPr="00674718">
        <w:rPr>
          <w:rFonts w:ascii="Arial" w:hAnsi="Arial" w:cs="Arial"/>
        </w:rPr>
        <w:br/>
      </w:r>
    </w:p>
    <w:p w14:paraId="06100496" w14:textId="77777777" w:rsidR="004F338E" w:rsidRDefault="004F338E" w:rsidP="004F338E">
      <w:pPr>
        <w:pStyle w:val="NormalWeb"/>
        <w:spacing w:before="0" w:beforeAutospacing="0" w:after="0" w:afterAutospacing="0"/>
        <w:rPr>
          <w:rStyle w:val="Strong"/>
          <w:rFonts w:ascii="Arial" w:hAnsi="Arial" w:cs="Arial"/>
        </w:rPr>
      </w:pPr>
    </w:p>
    <w:p w14:paraId="14EB18B2" w14:textId="77777777" w:rsidR="004F338E" w:rsidRDefault="004F338E" w:rsidP="004F338E">
      <w:pPr>
        <w:pStyle w:val="NormalWeb"/>
        <w:spacing w:before="0" w:beforeAutospacing="0" w:after="0" w:afterAutospacing="0"/>
        <w:rPr>
          <w:rStyle w:val="Strong"/>
          <w:rFonts w:ascii="Arial" w:hAnsi="Arial" w:cs="Arial"/>
        </w:rPr>
      </w:pPr>
    </w:p>
    <w:p w14:paraId="1A1F2A5A" w14:textId="77777777" w:rsidR="004F338E" w:rsidRDefault="004F338E" w:rsidP="004F338E">
      <w:pPr>
        <w:pStyle w:val="NormalWeb"/>
        <w:spacing w:before="0" w:beforeAutospacing="0" w:after="0" w:afterAutospacing="0"/>
        <w:rPr>
          <w:rStyle w:val="Strong"/>
          <w:rFonts w:ascii="Arial" w:hAnsi="Arial" w:cs="Arial"/>
        </w:rPr>
      </w:pPr>
    </w:p>
    <w:p w14:paraId="2F8CAF9B" w14:textId="77777777" w:rsidR="004F338E" w:rsidRDefault="008F26FC" w:rsidP="004F338E">
      <w:pPr>
        <w:pStyle w:val="NormalWeb"/>
        <w:spacing w:before="0" w:beforeAutospacing="0" w:after="0" w:afterAutospacing="0"/>
        <w:rPr>
          <w:rFonts w:ascii="Arial" w:hAnsi="Arial" w:cs="Arial"/>
        </w:rPr>
      </w:pPr>
      <w:r w:rsidRPr="00674718">
        <w:rPr>
          <w:rStyle w:val="Strong"/>
          <w:rFonts w:ascii="Arial" w:hAnsi="Arial" w:cs="Arial"/>
        </w:rPr>
        <w:lastRenderedPageBreak/>
        <w:t>Office:</w:t>
      </w:r>
      <w:r w:rsidRPr="00674718">
        <w:rPr>
          <w:rFonts w:ascii="Arial" w:hAnsi="Arial" w:cs="Arial"/>
        </w:rPr>
        <w:t xml:space="preserve"> </w:t>
      </w:r>
      <w:r w:rsidR="00442190">
        <w:rPr>
          <w:rFonts w:ascii="Arial" w:hAnsi="Arial" w:cs="Arial"/>
        </w:rPr>
        <w:t>Music Building</w:t>
      </w:r>
      <w:r w:rsidR="009F1E28" w:rsidRPr="00BD4013">
        <w:rPr>
          <w:rFonts w:ascii="Arial" w:hAnsi="Arial" w:cs="Arial"/>
        </w:rPr>
        <w:t xml:space="preserve">, </w:t>
      </w:r>
      <w:r w:rsidR="00442190">
        <w:rPr>
          <w:rFonts w:ascii="Arial" w:hAnsi="Arial" w:cs="Arial"/>
        </w:rPr>
        <w:t>Room 217</w:t>
      </w:r>
      <w:r w:rsidR="004F338E">
        <w:rPr>
          <w:rFonts w:ascii="Arial" w:hAnsi="Arial" w:cs="Arial"/>
        </w:rPr>
        <w:t xml:space="preserve">   </w:t>
      </w:r>
    </w:p>
    <w:p w14:paraId="30C39892" w14:textId="77777777" w:rsidR="004F338E" w:rsidRDefault="004F338E" w:rsidP="004F338E">
      <w:pPr>
        <w:pStyle w:val="NormalWeb"/>
        <w:spacing w:before="0" w:beforeAutospacing="0" w:after="0" w:afterAutospacing="0"/>
        <w:rPr>
          <w:rFonts w:ascii="Arial" w:hAnsi="Arial" w:cs="Arial"/>
        </w:rPr>
      </w:pPr>
      <w:r>
        <w:rPr>
          <w:rFonts w:ascii="Arial" w:hAnsi="Arial" w:cs="Arial"/>
        </w:rPr>
        <w:t xml:space="preserve"> </w:t>
      </w:r>
    </w:p>
    <w:p w14:paraId="31DA940A" w14:textId="4E46A427" w:rsidR="008F26FC" w:rsidRPr="00674718" w:rsidRDefault="008B0AC6" w:rsidP="004F338E">
      <w:pPr>
        <w:pStyle w:val="NormalWeb"/>
        <w:spacing w:before="0" w:beforeAutospacing="0" w:after="0" w:afterAutospacing="0"/>
        <w:rPr>
          <w:rFonts w:ascii="Arial" w:hAnsi="Arial" w:cs="Arial"/>
        </w:rPr>
      </w:pPr>
      <w:r>
        <w:rPr>
          <w:rStyle w:val="Strong"/>
          <w:rFonts w:ascii="Arial" w:hAnsi="Arial" w:cs="Arial"/>
        </w:rPr>
        <w:t>O</w:t>
      </w:r>
      <w:r w:rsidR="008F26FC" w:rsidRPr="00674718">
        <w:rPr>
          <w:rStyle w:val="Strong"/>
          <w:rFonts w:ascii="Arial" w:hAnsi="Arial" w:cs="Arial"/>
        </w:rPr>
        <w:t>ffice hours:</w:t>
      </w:r>
      <w:r w:rsidR="00442190">
        <w:rPr>
          <w:rStyle w:val="Strong"/>
          <w:rFonts w:ascii="Arial" w:hAnsi="Arial" w:cs="Arial"/>
        </w:rPr>
        <w:t xml:space="preserve"> </w:t>
      </w:r>
      <w:r w:rsidR="00161C6A">
        <w:rPr>
          <w:rFonts w:ascii="Arial" w:hAnsi="Arial" w:cs="Arial"/>
        </w:rPr>
        <w:t xml:space="preserve">Tuesday </w:t>
      </w:r>
      <w:r w:rsidR="00B41C28">
        <w:rPr>
          <w:rFonts w:ascii="Arial" w:hAnsi="Arial" w:cs="Arial"/>
        </w:rPr>
        <w:t xml:space="preserve">&amp; </w:t>
      </w:r>
      <w:r w:rsidR="00161C6A">
        <w:rPr>
          <w:rFonts w:ascii="Arial" w:hAnsi="Arial" w:cs="Arial"/>
        </w:rPr>
        <w:t>Thursday</w:t>
      </w:r>
      <w:r w:rsidR="008F26FC" w:rsidRPr="00674718">
        <w:rPr>
          <w:rFonts w:ascii="Arial" w:hAnsi="Arial" w:cs="Arial"/>
        </w:rPr>
        <w:t xml:space="preserve">, </w:t>
      </w:r>
      <w:r w:rsidR="00161C6A">
        <w:rPr>
          <w:rFonts w:ascii="Arial" w:hAnsi="Arial" w:cs="Arial"/>
        </w:rPr>
        <w:t>10</w:t>
      </w:r>
      <w:r w:rsidR="00442190">
        <w:rPr>
          <w:rFonts w:ascii="Arial" w:hAnsi="Arial" w:cs="Arial"/>
        </w:rPr>
        <w:t>:00</w:t>
      </w:r>
      <w:r w:rsidR="00161C6A">
        <w:rPr>
          <w:rFonts w:ascii="Arial" w:hAnsi="Arial" w:cs="Arial"/>
        </w:rPr>
        <w:t>-</w:t>
      </w:r>
      <w:r w:rsidR="004F338E">
        <w:rPr>
          <w:rFonts w:ascii="Arial" w:hAnsi="Arial" w:cs="Arial"/>
        </w:rPr>
        <w:t>12:00 noon</w:t>
      </w:r>
      <w:r w:rsidR="00B41C28">
        <w:rPr>
          <w:rFonts w:ascii="Arial" w:hAnsi="Arial" w:cs="Arial"/>
        </w:rPr>
        <w:t xml:space="preserve">; </w:t>
      </w:r>
      <w:r w:rsidR="0011511A">
        <w:rPr>
          <w:rFonts w:ascii="Arial" w:hAnsi="Arial" w:cs="Arial"/>
        </w:rPr>
        <w:t>O</w:t>
      </w:r>
      <w:r w:rsidR="00442190">
        <w:rPr>
          <w:rFonts w:ascii="Arial" w:hAnsi="Arial" w:cs="Arial"/>
        </w:rPr>
        <w:t xml:space="preserve">nline </w:t>
      </w:r>
      <w:r w:rsidR="008F26FC" w:rsidRPr="00674718">
        <w:rPr>
          <w:rFonts w:ascii="Arial" w:hAnsi="Arial" w:cs="Arial"/>
        </w:rPr>
        <w:t>by appointment</w:t>
      </w:r>
      <w:r w:rsidR="0011511A">
        <w:rPr>
          <w:rFonts w:ascii="Arial" w:hAnsi="Arial" w:cs="Arial"/>
        </w:rPr>
        <w:t xml:space="preserve"> via TEAMS </w:t>
      </w:r>
      <w:r w:rsidR="0043686D">
        <w:rPr>
          <w:rFonts w:ascii="Arial" w:hAnsi="Arial" w:cs="Arial"/>
          <w:noProof/>
        </w:rPr>
        <w:pict w14:anchorId="708E2C24">
          <v:rect id="_x0000_i1029" alt="" style="width:468pt;height:.05pt;mso-width-percent:0;mso-height-percent:0;mso-width-percent:0;mso-height-percent:0" o:hralign="center" o:hrstd="t" o:hr="t" fillcolor="#aca899" stroked="f"/>
        </w:pict>
      </w:r>
    </w:p>
    <w:p w14:paraId="72336D3E" w14:textId="77777777" w:rsidR="00B41C28" w:rsidRDefault="008F26FC" w:rsidP="00B41C28">
      <w:pPr>
        <w:pStyle w:val="NormalWeb"/>
        <w:rPr>
          <w:rFonts w:ascii="Arial" w:hAnsi="Arial" w:cs="Arial"/>
        </w:rPr>
      </w:pPr>
      <w:bookmarkStart w:id="4" w:name="Class"/>
      <w:bookmarkEnd w:id="4"/>
      <w:r w:rsidRPr="00674718">
        <w:rPr>
          <w:rFonts w:ascii="Arial" w:hAnsi="Arial" w:cs="Arial"/>
          <w:b/>
          <w:bCs/>
        </w:rPr>
        <w:t>Class Meetin</w:t>
      </w:r>
      <w:r w:rsidR="00BD4013">
        <w:rPr>
          <w:rFonts w:ascii="Arial" w:hAnsi="Arial" w:cs="Arial"/>
          <w:b/>
          <w:bCs/>
        </w:rPr>
        <w:t>g</w:t>
      </w:r>
      <w:r w:rsidRPr="00674718">
        <w:rPr>
          <w:rFonts w:ascii="Arial" w:hAnsi="Arial" w:cs="Arial"/>
          <w:b/>
          <w:bCs/>
        </w:rPr>
        <w:t>s:</w:t>
      </w:r>
    </w:p>
    <w:p w14:paraId="33FD4A92" w14:textId="5B639DF7" w:rsidR="008F26FC" w:rsidRPr="00674718" w:rsidRDefault="0011511A" w:rsidP="00B41C28">
      <w:pPr>
        <w:pStyle w:val="NormalWeb"/>
        <w:ind w:firstLine="720"/>
        <w:rPr>
          <w:rFonts w:ascii="Arial" w:hAnsi="Arial" w:cs="Arial"/>
        </w:rPr>
      </w:pPr>
      <w:r>
        <w:rPr>
          <w:rFonts w:ascii="Arial" w:hAnsi="Arial" w:cs="Arial"/>
          <w:b/>
          <w:bCs/>
        </w:rPr>
        <w:t xml:space="preserve">ONLINE </w:t>
      </w:r>
    </w:p>
    <w:p w14:paraId="17229D7B" w14:textId="77777777" w:rsidR="008F26FC" w:rsidRPr="00674718" w:rsidRDefault="0043686D">
      <w:pPr>
        <w:jc w:val="center"/>
        <w:rPr>
          <w:rFonts w:ascii="Arial" w:hAnsi="Arial" w:cs="Arial"/>
        </w:rPr>
      </w:pPr>
      <w:r>
        <w:rPr>
          <w:rFonts w:ascii="Arial" w:hAnsi="Arial" w:cs="Arial"/>
          <w:noProof/>
        </w:rPr>
        <w:pict w14:anchorId="19405F43">
          <v:rect id="_x0000_i1030" alt="" style="width:468pt;height:.05pt;mso-width-percent:0;mso-height-percent:0;mso-width-percent:0;mso-height-percent:0" o:hralign="center" o:hrstd="t" o:hr="t" fillcolor="#aca899" stroked="f"/>
        </w:pict>
      </w:r>
    </w:p>
    <w:p w14:paraId="70E625A8" w14:textId="21172E23" w:rsidR="008F26FC" w:rsidRPr="00674718" w:rsidRDefault="008F26FC" w:rsidP="00E55F09">
      <w:pPr>
        <w:pStyle w:val="NormalWeb"/>
        <w:rPr>
          <w:rFonts w:ascii="Arial" w:hAnsi="Arial" w:cs="Arial"/>
        </w:rPr>
      </w:pPr>
      <w:bookmarkStart w:id="5" w:name="Text"/>
      <w:bookmarkEnd w:id="5"/>
      <w:r w:rsidRPr="00674718">
        <w:rPr>
          <w:rFonts w:ascii="Arial" w:hAnsi="Arial" w:cs="Arial"/>
          <w:b/>
          <w:bCs/>
        </w:rPr>
        <w:t>Textbook Information:</w:t>
      </w:r>
    </w:p>
    <w:p w14:paraId="2AC9DAB4" w14:textId="274184BD" w:rsidR="00993965" w:rsidRPr="00993965" w:rsidRDefault="00993965" w:rsidP="004F338E">
      <w:pPr>
        <w:divId w:val="1908226133"/>
        <w:rPr>
          <w:rFonts w:ascii="Arial" w:hAnsi="Arial" w:cs="Arial"/>
          <w:color w:val="000000"/>
        </w:rPr>
      </w:pPr>
      <w:r w:rsidRPr="00993965">
        <w:rPr>
          <w:rFonts w:ascii="Arial" w:hAnsi="Arial" w:cs="Arial"/>
          <w:color w:val="000000"/>
        </w:rPr>
        <w:t>Re</w:t>
      </w:r>
      <w:r w:rsidR="004F338E">
        <w:rPr>
          <w:rFonts w:ascii="Arial" w:hAnsi="Arial" w:cs="Arial"/>
          <w:color w:val="000000"/>
        </w:rPr>
        <w:t xml:space="preserve">commended </w:t>
      </w:r>
      <w:r w:rsidRPr="00993965">
        <w:rPr>
          <w:rFonts w:ascii="Arial" w:hAnsi="Arial" w:cs="Arial"/>
          <w:color w:val="000000"/>
        </w:rPr>
        <w:t xml:space="preserve">Text: </w:t>
      </w:r>
      <w:r w:rsidRPr="00993965">
        <w:rPr>
          <w:rFonts w:ascii="Arial" w:hAnsi="Arial" w:cs="Arial"/>
          <w:bCs/>
          <w:color w:val="000000"/>
        </w:rPr>
        <w:t>“</w:t>
      </w:r>
      <w:r w:rsidRPr="00993965">
        <w:rPr>
          <w:rFonts w:ascii="Arial" w:hAnsi="Arial" w:cs="Arial"/>
          <w:bCs/>
          <w:i/>
          <w:iCs/>
          <w:color w:val="000000"/>
        </w:rPr>
        <w:t>Media Ethics: Issues and Cases</w:t>
      </w:r>
      <w:r w:rsidRPr="00993965">
        <w:rPr>
          <w:rFonts w:ascii="Arial" w:hAnsi="Arial" w:cs="Arial"/>
          <w:bCs/>
          <w:color w:val="000000"/>
        </w:rPr>
        <w:t>” by Philip Patterson, Lee Wilkins, and Chad Painter (9</w:t>
      </w:r>
      <w:r w:rsidRPr="00993965">
        <w:rPr>
          <w:rFonts w:ascii="Arial" w:hAnsi="Arial" w:cs="Arial"/>
          <w:bCs/>
          <w:color w:val="000000"/>
          <w:vertAlign w:val="superscript"/>
        </w:rPr>
        <w:t>th</w:t>
      </w:r>
      <w:r w:rsidRPr="00993965">
        <w:rPr>
          <w:rFonts w:ascii="Arial" w:hAnsi="Arial" w:cs="Arial"/>
          <w:bCs/>
          <w:color w:val="000000"/>
        </w:rPr>
        <w:t xml:space="preserve"> edition/8</w:t>
      </w:r>
      <w:r w:rsidRPr="00993965">
        <w:rPr>
          <w:rFonts w:ascii="Arial" w:hAnsi="Arial" w:cs="Arial"/>
          <w:bCs/>
          <w:color w:val="000000"/>
          <w:vertAlign w:val="superscript"/>
        </w:rPr>
        <w:t>th</w:t>
      </w:r>
      <w:r w:rsidRPr="00993965">
        <w:rPr>
          <w:rFonts w:ascii="Arial" w:hAnsi="Arial" w:cs="Arial"/>
          <w:bCs/>
          <w:color w:val="000000"/>
        </w:rPr>
        <w:t xml:space="preserve"> edition is also good) ISBN: </w:t>
      </w:r>
      <w:r w:rsidRPr="00993965">
        <w:rPr>
          <w:rFonts w:ascii="Arial" w:hAnsi="Arial" w:cs="Arial"/>
          <w:color w:val="000000"/>
        </w:rPr>
        <w:t xml:space="preserve">978-1538112588. </w:t>
      </w:r>
    </w:p>
    <w:p w14:paraId="2290452C" w14:textId="77777777" w:rsidR="00993965" w:rsidRDefault="00993965" w:rsidP="00993965">
      <w:pPr>
        <w:divId w:val="1908226133"/>
        <w:rPr>
          <w:color w:val="000000"/>
        </w:rPr>
      </w:pPr>
    </w:p>
    <w:p w14:paraId="483F959E" w14:textId="6EEB2D1A" w:rsidR="008F26FC" w:rsidRPr="00674718" w:rsidRDefault="00993965" w:rsidP="00993965">
      <w:pPr>
        <w:divId w:val="1908226133"/>
        <w:rPr>
          <w:rFonts w:ascii="Arial" w:hAnsi="Arial" w:cs="Arial"/>
        </w:rPr>
      </w:pPr>
      <w:r>
        <w:rPr>
          <w:rFonts w:ascii="Arial" w:hAnsi="Arial" w:cs="Arial"/>
        </w:rPr>
        <w:t xml:space="preserve">NB. </w:t>
      </w:r>
      <w:r w:rsidR="00071415" w:rsidRPr="00071415">
        <w:rPr>
          <w:rFonts w:ascii="Arial" w:hAnsi="Arial" w:cs="Arial"/>
        </w:rPr>
        <w:t xml:space="preserve">Readings </w:t>
      </w:r>
      <w:r w:rsidR="00EC2FCE">
        <w:rPr>
          <w:rFonts w:ascii="Arial" w:hAnsi="Arial" w:cs="Arial"/>
        </w:rPr>
        <w:t xml:space="preserve">and videos </w:t>
      </w:r>
      <w:r w:rsidR="00071415" w:rsidRPr="00071415">
        <w:rPr>
          <w:rFonts w:ascii="Arial" w:hAnsi="Arial" w:cs="Arial"/>
        </w:rPr>
        <w:t>will be assigned through Desire2Learn</w:t>
      </w:r>
      <w:r>
        <w:rPr>
          <w:rFonts w:ascii="Arial" w:hAnsi="Arial" w:cs="Arial"/>
        </w:rPr>
        <w:t xml:space="preserve"> under the weekly modules</w:t>
      </w:r>
      <w:r w:rsidR="00071415">
        <w:rPr>
          <w:rFonts w:ascii="Arial" w:hAnsi="Arial" w:cs="Arial"/>
          <w:i/>
          <w:iCs/>
        </w:rPr>
        <w:t>.</w:t>
      </w:r>
    </w:p>
    <w:p w14:paraId="0574162B" w14:textId="2AF81AE1" w:rsidR="00071415" w:rsidRPr="00807B71" w:rsidRDefault="0043686D" w:rsidP="00807B71">
      <w:pPr>
        <w:jc w:val="center"/>
        <w:rPr>
          <w:rFonts w:ascii="Arial" w:hAnsi="Arial" w:cs="Arial"/>
        </w:rPr>
      </w:pPr>
      <w:r>
        <w:rPr>
          <w:rFonts w:ascii="Arial" w:hAnsi="Arial" w:cs="Arial"/>
          <w:noProof/>
        </w:rPr>
        <w:pict w14:anchorId="55933C52">
          <v:rect id="_x0000_i1031" alt="" style="width:468pt;height:.05pt;mso-width-percent:0;mso-height-percent:0;mso-width-percent:0;mso-height-percent:0" o:hralign="center" o:hrstd="t" o:hr="t" fillcolor="#aca899" stroked="f"/>
        </w:pict>
      </w:r>
      <w:bookmarkStart w:id="6" w:name="Evaluation"/>
      <w:bookmarkEnd w:id="6"/>
    </w:p>
    <w:p w14:paraId="3B4D7450" w14:textId="37FAFF98" w:rsidR="008F26FC" w:rsidRPr="00674718" w:rsidRDefault="008F26FC">
      <w:pPr>
        <w:pStyle w:val="NormalWeb"/>
        <w:rPr>
          <w:rFonts w:ascii="Arial" w:hAnsi="Arial" w:cs="Arial"/>
        </w:rPr>
      </w:pPr>
      <w:r w:rsidRPr="00674718">
        <w:rPr>
          <w:rFonts w:ascii="Arial" w:hAnsi="Arial" w:cs="Arial"/>
          <w:b/>
          <w:bCs/>
        </w:rPr>
        <w:t>Evaluation:</w:t>
      </w:r>
    </w:p>
    <w:tbl>
      <w:tblPr>
        <w:tblW w:w="4000" w:type="pct"/>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5763"/>
        <w:gridCol w:w="1951"/>
      </w:tblGrid>
      <w:tr w:rsidR="00E55F09" w:rsidRPr="00674718" w14:paraId="6D0F131F"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5C46D9F9" w14:textId="603A602F" w:rsidR="005B4FCD" w:rsidRPr="004F338E" w:rsidRDefault="005B4FCD" w:rsidP="00B41C28">
            <w:pPr>
              <w:rPr>
                <w:rFonts w:ascii="Arial" w:hAnsi="Arial" w:cs="Arial"/>
              </w:rPr>
            </w:pPr>
            <w:r w:rsidRPr="004F338E">
              <w:rPr>
                <w:rFonts w:ascii="Arial" w:hAnsi="Arial" w:cs="Arial"/>
              </w:rPr>
              <w:t>Lecture Response Discussion Forums:</w:t>
            </w:r>
          </w:p>
          <w:p w14:paraId="4889C1C5" w14:textId="71D419AF" w:rsidR="00E55F09" w:rsidRPr="004F338E" w:rsidRDefault="008B0AC6" w:rsidP="00B41C28">
            <w:pPr>
              <w:rPr>
                <w:rFonts w:ascii="Arial" w:hAnsi="Arial" w:cs="Arial"/>
              </w:rPr>
            </w:pPr>
            <w:r w:rsidRPr="004F338E">
              <w:rPr>
                <w:rFonts w:ascii="Arial" w:hAnsi="Arial" w:cs="Arial"/>
              </w:rPr>
              <w:t>3</w:t>
            </w:r>
            <w:r w:rsidR="005B4FCD" w:rsidRPr="004F338E">
              <w:rPr>
                <w:rFonts w:ascii="Arial" w:hAnsi="Arial" w:cs="Arial"/>
              </w:rPr>
              <w:t xml:space="preserve"> forums @ </w:t>
            </w:r>
            <w:r w:rsidRPr="004F338E">
              <w:rPr>
                <w:rFonts w:ascii="Arial" w:hAnsi="Arial" w:cs="Arial"/>
              </w:rPr>
              <w:t>5</w:t>
            </w:r>
            <w:r w:rsidR="005B4FCD" w:rsidRPr="004F338E">
              <w:rPr>
                <w:rFonts w:ascii="Arial" w:hAnsi="Arial" w:cs="Arial"/>
              </w:rPr>
              <w:t xml:space="preserve"> points</w:t>
            </w:r>
            <w:r w:rsidRPr="004F338E">
              <w:rPr>
                <w:rFonts w:ascii="Arial" w:hAnsi="Arial" w:cs="Arial"/>
              </w:rPr>
              <w:t xml:space="preserve"> </w:t>
            </w:r>
          </w:p>
        </w:tc>
        <w:tc>
          <w:tcPr>
            <w:tcW w:w="1235" w:type="pct"/>
            <w:tcBorders>
              <w:top w:val="outset" w:sz="6" w:space="0" w:color="auto"/>
              <w:left w:val="outset" w:sz="6" w:space="0" w:color="auto"/>
              <w:bottom w:val="outset" w:sz="6" w:space="0" w:color="auto"/>
              <w:right w:val="outset" w:sz="6" w:space="0" w:color="auto"/>
            </w:tcBorders>
            <w:vAlign w:val="center"/>
          </w:tcPr>
          <w:p w14:paraId="67DB8F23" w14:textId="68930862" w:rsidR="00E55F09" w:rsidRPr="004F338E" w:rsidRDefault="008B0AC6" w:rsidP="00B41C28">
            <w:pPr>
              <w:jc w:val="center"/>
              <w:rPr>
                <w:rFonts w:ascii="Arial" w:hAnsi="Arial" w:cs="Arial"/>
              </w:rPr>
            </w:pPr>
            <w:r w:rsidRPr="004F338E">
              <w:rPr>
                <w:rFonts w:ascii="Arial" w:hAnsi="Arial" w:cs="Arial"/>
              </w:rPr>
              <w:t>15</w:t>
            </w:r>
          </w:p>
        </w:tc>
      </w:tr>
      <w:tr w:rsidR="00F61D05" w:rsidRPr="00674718" w14:paraId="331D426C"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20564393" w14:textId="4BFABBE1" w:rsidR="00F61D05" w:rsidRPr="004F338E" w:rsidRDefault="00F61D05" w:rsidP="00071E7D">
            <w:pPr>
              <w:rPr>
                <w:rFonts w:ascii="Arial" w:hAnsi="Arial" w:cs="Arial"/>
              </w:rPr>
            </w:pPr>
            <w:r>
              <w:rPr>
                <w:rFonts w:ascii="Arial" w:hAnsi="Arial" w:cs="Arial"/>
              </w:rPr>
              <w:t xml:space="preserve">News Reflection </w:t>
            </w:r>
            <w:r w:rsidR="00071E7D">
              <w:rPr>
                <w:rFonts w:ascii="Arial" w:hAnsi="Arial" w:cs="Arial"/>
              </w:rPr>
              <w:t xml:space="preserve">Forum </w:t>
            </w:r>
            <w:r>
              <w:rPr>
                <w:rFonts w:ascii="Arial" w:hAnsi="Arial" w:cs="Arial"/>
              </w:rPr>
              <w:t xml:space="preserve">   </w:t>
            </w:r>
          </w:p>
        </w:tc>
        <w:tc>
          <w:tcPr>
            <w:tcW w:w="1235" w:type="pct"/>
            <w:tcBorders>
              <w:top w:val="outset" w:sz="6" w:space="0" w:color="auto"/>
              <w:left w:val="outset" w:sz="6" w:space="0" w:color="auto"/>
              <w:bottom w:val="outset" w:sz="6" w:space="0" w:color="auto"/>
              <w:right w:val="outset" w:sz="6" w:space="0" w:color="auto"/>
            </w:tcBorders>
            <w:vAlign w:val="center"/>
          </w:tcPr>
          <w:p w14:paraId="286B3000" w14:textId="44EC402F" w:rsidR="00F61D05" w:rsidRPr="004F338E" w:rsidRDefault="00F61D05" w:rsidP="00B41C28">
            <w:pPr>
              <w:jc w:val="center"/>
              <w:rPr>
                <w:rFonts w:ascii="Arial" w:hAnsi="Arial" w:cs="Arial"/>
              </w:rPr>
            </w:pPr>
            <w:r>
              <w:rPr>
                <w:rFonts w:ascii="Arial" w:hAnsi="Arial" w:cs="Arial"/>
              </w:rPr>
              <w:t>5</w:t>
            </w:r>
          </w:p>
        </w:tc>
      </w:tr>
      <w:tr w:rsidR="008F26FC" w:rsidRPr="00674718" w14:paraId="60B0AD68"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2573EA58" w14:textId="2FA88631" w:rsidR="00330AFF" w:rsidRPr="004F338E" w:rsidRDefault="00694A8D" w:rsidP="00993965">
            <w:pPr>
              <w:rPr>
                <w:rFonts w:ascii="Arial" w:hAnsi="Arial" w:cs="Arial"/>
              </w:rPr>
            </w:pPr>
            <w:r w:rsidRPr="004F338E">
              <w:rPr>
                <w:rFonts w:ascii="Arial" w:hAnsi="Arial" w:cs="Arial"/>
              </w:rPr>
              <w:t>Individual Diversity C</w:t>
            </w:r>
            <w:r w:rsidR="008B0AC6" w:rsidRPr="004F338E">
              <w:rPr>
                <w:rFonts w:ascii="Arial" w:hAnsi="Arial" w:cs="Arial"/>
              </w:rPr>
              <w:t xml:space="preserve">ritique </w:t>
            </w:r>
            <w:r w:rsidR="008F26FC" w:rsidRPr="004F338E">
              <w:rPr>
                <w:rFonts w:ascii="Arial" w:hAnsi="Arial" w:cs="Arial"/>
              </w:rPr>
              <w:t xml:space="preserve">@ </w:t>
            </w:r>
            <w:r w:rsidR="00993965" w:rsidRPr="004F338E">
              <w:rPr>
                <w:rFonts w:ascii="Arial" w:hAnsi="Arial" w:cs="Arial"/>
              </w:rPr>
              <w:t>10</w:t>
            </w:r>
            <w:r w:rsidR="008F26FC" w:rsidRPr="004F338E">
              <w:rPr>
                <w:rFonts w:ascii="Arial" w:hAnsi="Arial" w:cs="Arial"/>
              </w:rPr>
              <w:t xml:space="preserve"> points</w:t>
            </w:r>
          </w:p>
        </w:tc>
        <w:tc>
          <w:tcPr>
            <w:tcW w:w="1235" w:type="pct"/>
            <w:tcBorders>
              <w:top w:val="outset" w:sz="6" w:space="0" w:color="auto"/>
              <w:left w:val="outset" w:sz="6" w:space="0" w:color="auto"/>
              <w:bottom w:val="outset" w:sz="6" w:space="0" w:color="auto"/>
              <w:right w:val="outset" w:sz="6" w:space="0" w:color="auto"/>
            </w:tcBorders>
            <w:vAlign w:val="center"/>
          </w:tcPr>
          <w:p w14:paraId="6AF1FE2B" w14:textId="386CF8F8" w:rsidR="008F26FC" w:rsidRPr="004F338E" w:rsidRDefault="00993965" w:rsidP="00993965">
            <w:pPr>
              <w:jc w:val="center"/>
              <w:rPr>
                <w:rFonts w:ascii="Arial" w:hAnsi="Arial" w:cs="Arial"/>
              </w:rPr>
            </w:pPr>
            <w:r w:rsidRPr="004F338E">
              <w:rPr>
                <w:rFonts w:ascii="Arial" w:hAnsi="Arial" w:cs="Arial"/>
              </w:rPr>
              <w:t>10</w:t>
            </w:r>
          </w:p>
        </w:tc>
      </w:tr>
      <w:tr w:rsidR="008F26FC" w:rsidRPr="00674718" w14:paraId="65B71EAF"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74F95D4C" w14:textId="54D758EC" w:rsidR="008F26FC" w:rsidRPr="004F338E" w:rsidRDefault="008B0AC6" w:rsidP="00B41C28">
            <w:pPr>
              <w:rPr>
                <w:rFonts w:ascii="Arial" w:hAnsi="Arial" w:cs="Arial"/>
              </w:rPr>
            </w:pPr>
            <w:r w:rsidRPr="004F338E">
              <w:rPr>
                <w:rFonts w:ascii="Arial" w:hAnsi="Arial" w:cs="Arial"/>
              </w:rPr>
              <w:t xml:space="preserve">Mid Semester Quiz </w:t>
            </w:r>
            <w:r w:rsidR="005B4FCD" w:rsidRPr="004F338E">
              <w:rPr>
                <w:rFonts w:ascii="Arial" w:hAnsi="Arial" w:cs="Arial"/>
              </w:rPr>
              <w:t xml:space="preserve">@ </w:t>
            </w:r>
            <w:r w:rsidRPr="004F338E">
              <w:rPr>
                <w:rFonts w:ascii="Arial" w:hAnsi="Arial" w:cs="Arial"/>
              </w:rPr>
              <w:t>20</w:t>
            </w:r>
            <w:r w:rsidR="005B4FCD" w:rsidRPr="004F338E">
              <w:rPr>
                <w:rFonts w:ascii="Arial" w:hAnsi="Arial" w:cs="Arial"/>
              </w:rPr>
              <w:t xml:space="preserve"> points</w:t>
            </w:r>
          </w:p>
        </w:tc>
        <w:tc>
          <w:tcPr>
            <w:tcW w:w="1235" w:type="pct"/>
            <w:tcBorders>
              <w:top w:val="outset" w:sz="6" w:space="0" w:color="auto"/>
              <w:left w:val="outset" w:sz="6" w:space="0" w:color="auto"/>
              <w:bottom w:val="outset" w:sz="6" w:space="0" w:color="auto"/>
              <w:right w:val="outset" w:sz="6" w:space="0" w:color="auto"/>
            </w:tcBorders>
            <w:vAlign w:val="center"/>
          </w:tcPr>
          <w:p w14:paraId="1D7D29BE" w14:textId="29A252B0" w:rsidR="008F26FC" w:rsidRPr="004F338E" w:rsidRDefault="008B0AC6" w:rsidP="00B41C28">
            <w:pPr>
              <w:jc w:val="center"/>
              <w:rPr>
                <w:rFonts w:ascii="Arial" w:hAnsi="Arial" w:cs="Arial"/>
              </w:rPr>
            </w:pPr>
            <w:r w:rsidRPr="004F338E">
              <w:rPr>
                <w:rFonts w:ascii="Arial" w:hAnsi="Arial" w:cs="Arial"/>
              </w:rPr>
              <w:t>20</w:t>
            </w:r>
          </w:p>
        </w:tc>
      </w:tr>
      <w:tr w:rsidR="00971D92" w:rsidRPr="00674718" w14:paraId="1317CF30"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2D99CE07" w14:textId="05AE9D2C" w:rsidR="008B0AC6" w:rsidRPr="004F338E" w:rsidRDefault="008B0AC6" w:rsidP="00B41C28">
            <w:pPr>
              <w:rPr>
                <w:rFonts w:ascii="Arial" w:hAnsi="Arial" w:cs="Arial"/>
              </w:rPr>
            </w:pPr>
            <w:r w:rsidRPr="004F338E">
              <w:rPr>
                <w:rFonts w:ascii="Arial" w:hAnsi="Arial" w:cs="Arial"/>
              </w:rPr>
              <w:t xml:space="preserve">Ethics in the News Presentation   </w:t>
            </w:r>
            <w:r w:rsidR="00694A8D" w:rsidRPr="004F338E">
              <w:rPr>
                <w:rFonts w:ascii="Arial" w:hAnsi="Arial" w:cs="Arial"/>
              </w:rPr>
              <w:t xml:space="preserve">(EITN) </w:t>
            </w:r>
          </w:p>
          <w:p w14:paraId="0FA9B775" w14:textId="51DEB658" w:rsidR="00971D92" w:rsidRPr="004F338E" w:rsidRDefault="005B4FCD" w:rsidP="00B41C28">
            <w:pPr>
              <w:rPr>
                <w:rFonts w:ascii="Arial" w:hAnsi="Arial" w:cs="Arial"/>
              </w:rPr>
            </w:pPr>
            <w:r w:rsidRPr="004F338E">
              <w:rPr>
                <w:rFonts w:ascii="Arial" w:hAnsi="Arial" w:cs="Arial"/>
              </w:rPr>
              <w:t xml:space="preserve">@ </w:t>
            </w:r>
            <w:r w:rsidR="00694A8D" w:rsidRPr="004F338E">
              <w:rPr>
                <w:rFonts w:ascii="Arial" w:hAnsi="Arial" w:cs="Arial"/>
              </w:rPr>
              <w:t>2</w:t>
            </w:r>
            <w:r w:rsidR="008B0AC6" w:rsidRPr="004F338E">
              <w:rPr>
                <w:rFonts w:ascii="Arial" w:hAnsi="Arial" w:cs="Arial"/>
              </w:rPr>
              <w:t>0</w:t>
            </w:r>
            <w:r w:rsidRPr="004F338E">
              <w:rPr>
                <w:rFonts w:ascii="Arial" w:hAnsi="Arial" w:cs="Arial"/>
              </w:rPr>
              <w:t xml:space="preserve"> points</w:t>
            </w:r>
          </w:p>
        </w:tc>
        <w:tc>
          <w:tcPr>
            <w:tcW w:w="1235" w:type="pct"/>
            <w:tcBorders>
              <w:top w:val="outset" w:sz="6" w:space="0" w:color="auto"/>
              <w:left w:val="outset" w:sz="6" w:space="0" w:color="auto"/>
              <w:bottom w:val="outset" w:sz="6" w:space="0" w:color="auto"/>
              <w:right w:val="outset" w:sz="6" w:space="0" w:color="auto"/>
            </w:tcBorders>
            <w:vAlign w:val="center"/>
          </w:tcPr>
          <w:p w14:paraId="7CEFB5A1" w14:textId="4823685E" w:rsidR="00971D92" w:rsidRPr="004F338E" w:rsidRDefault="008B0AC6" w:rsidP="00B41C28">
            <w:pPr>
              <w:jc w:val="center"/>
              <w:rPr>
                <w:rFonts w:ascii="Arial" w:hAnsi="Arial" w:cs="Arial"/>
              </w:rPr>
            </w:pPr>
            <w:r w:rsidRPr="004F338E">
              <w:rPr>
                <w:rFonts w:ascii="Arial" w:hAnsi="Arial" w:cs="Arial"/>
              </w:rPr>
              <w:t>20</w:t>
            </w:r>
          </w:p>
        </w:tc>
      </w:tr>
      <w:tr w:rsidR="008B0AC6" w:rsidRPr="00674718" w14:paraId="64607D83"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7A0876DC" w14:textId="1F7BF78A" w:rsidR="008B0AC6" w:rsidRPr="004F338E" w:rsidRDefault="008B0AC6" w:rsidP="00B41C28">
            <w:pPr>
              <w:rPr>
                <w:rFonts w:ascii="Arial" w:hAnsi="Arial" w:cs="Arial"/>
              </w:rPr>
            </w:pPr>
            <w:r w:rsidRPr="004F338E">
              <w:rPr>
                <w:rFonts w:ascii="Arial" w:hAnsi="Arial" w:cs="Arial"/>
              </w:rPr>
              <w:t>Personal Code of Ethics @ 10 points</w:t>
            </w:r>
          </w:p>
        </w:tc>
        <w:tc>
          <w:tcPr>
            <w:tcW w:w="1235" w:type="pct"/>
            <w:tcBorders>
              <w:top w:val="outset" w:sz="6" w:space="0" w:color="auto"/>
              <w:left w:val="outset" w:sz="6" w:space="0" w:color="auto"/>
              <w:bottom w:val="outset" w:sz="6" w:space="0" w:color="auto"/>
              <w:right w:val="outset" w:sz="6" w:space="0" w:color="auto"/>
            </w:tcBorders>
            <w:vAlign w:val="center"/>
          </w:tcPr>
          <w:p w14:paraId="31C4C258" w14:textId="17987508" w:rsidR="008B0AC6" w:rsidRPr="004F338E" w:rsidRDefault="008B0AC6" w:rsidP="00B41C28">
            <w:pPr>
              <w:jc w:val="center"/>
              <w:rPr>
                <w:rFonts w:ascii="Arial" w:hAnsi="Arial" w:cs="Arial"/>
              </w:rPr>
            </w:pPr>
            <w:r w:rsidRPr="004F338E">
              <w:rPr>
                <w:rFonts w:ascii="Arial" w:hAnsi="Arial" w:cs="Arial"/>
              </w:rPr>
              <w:t>10</w:t>
            </w:r>
          </w:p>
        </w:tc>
      </w:tr>
      <w:tr w:rsidR="00971D92" w:rsidRPr="00674718" w14:paraId="31414F4B"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338F32C2" w14:textId="5A486A3E" w:rsidR="005B4FCD" w:rsidRPr="004F338E" w:rsidRDefault="008B0AC6" w:rsidP="00F61D05">
            <w:pPr>
              <w:rPr>
                <w:rFonts w:ascii="Arial" w:hAnsi="Arial" w:cs="Arial"/>
              </w:rPr>
            </w:pPr>
            <w:r w:rsidRPr="004F338E">
              <w:rPr>
                <w:rFonts w:ascii="Arial" w:hAnsi="Arial" w:cs="Arial"/>
              </w:rPr>
              <w:t xml:space="preserve">Final Exam </w:t>
            </w:r>
            <w:r w:rsidR="005B4FCD" w:rsidRPr="004F338E">
              <w:rPr>
                <w:rFonts w:ascii="Arial" w:hAnsi="Arial" w:cs="Arial"/>
              </w:rPr>
              <w:t xml:space="preserve">@ </w:t>
            </w:r>
            <w:r w:rsidR="00993965" w:rsidRPr="004F338E">
              <w:rPr>
                <w:rFonts w:ascii="Arial" w:hAnsi="Arial" w:cs="Arial"/>
              </w:rPr>
              <w:t>2</w:t>
            </w:r>
            <w:r w:rsidR="00F61D05">
              <w:rPr>
                <w:rFonts w:ascii="Arial" w:hAnsi="Arial" w:cs="Arial"/>
              </w:rPr>
              <w:t>0</w:t>
            </w:r>
            <w:r w:rsidRPr="004F338E">
              <w:rPr>
                <w:rFonts w:ascii="Arial" w:hAnsi="Arial" w:cs="Arial"/>
              </w:rPr>
              <w:t xml:space="preserve"> </w:t>
            </w:r>
            <w:r w:rsidR="005B4FCD" w:rsidRPr="004F338E">
              <w:rPr>
                <w:rFonts w:ascii="Arial" w:hAnsi="Arial" w:cs="Arial"/>
              </w:rPr>
              <w:t>points</w:t>
            </w:r>
          </w:p>
        </w:tc>
        <w:tc>
          <w:tcPr>
            <w:tcW w:w="1235" w:type="pct"/>
            <w:tcBorders>
              <w:top w:val="outset" w:sz="6" w:space="0" w:color="auto"/>
              <w:left w:val="outset" w:sz="6" w:space="0" w:color="auto"/>
              <w:bottom w:val="outset" w:sz="6" w:space="0" w:color="auto"/>
              <w:right w:val="outset" w:sz="6" w:space="0" w:color="auto"/>
            </w:tcBorders>
            <w:vAlign w:val="center"/>
          </w:tcPr>
          <w:p w14:paraId="179B05FC" w14:textId="2DBD0B60" w:rsidR="00971D92" w:rsidRPr="004F338E" w:rsidRDefault="00993965" w:rsidP="00F61D05">
            <w:pPr>
              <w:jc w:val="center"/>
              <w:rPr>
                <w:rFonts w:ascii="Arial" w:hAnsi="Arial" w:cs="Arial"/>
                <w:u w:val="single"/>
              </w:rPr>
            </w:pPr>
            <w:r w:rsidRPr="004F338E">
              <w:rPr>
                <w:rFonts w:ascii="Arial" w:hAnsi="Arial" w:cs="Arial"/>
                <w:u w:val="single"/>
              </w:rPr>
              <w:t>2</w:t>
            </w:r>
            <w:r w:rsidR="00F61D05">
              <w:rPr>
                <w:rFonts w:ascii="Arial" w:hAnsi="Arial" w:cs="Arial"/>
                <w:u w:val="single"/>
              </w:rPr>
              <w:t>0</w:t>
            </w:r>
          </w:p>
        </w:tc>
      </w:tr>
      <w:tr w:rsidR="008F26FC" w:rsidRPr="00674718" w14:paraId="0EAFD8EF" w14:textId="77777777" w:rsidTr="005B4FCD">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51682924" w14:textId="77777777" w:rsidR="008F26FC" w:rsidRPr="004F338E" w:rsidRDefault="008F26FC">
            <w:pPr>
              <w:rPr>
                <w:rFonts w:ascii="Arial" w:hAnsi="Arial" w:cs="Arial"/>
              </w:rPr>
            </w:pPr>
            <w:r w:rsidRPr="004F338E">
              <w:rPr>
                <w:rStyle w:val="Strong"/>
                <w:rFonts w:ascii="Arial" w:hAnsi="Arial" w:cs="Arial"/>
              </w:rPr>
              <w:t>TOTAL</w:t>
            </w:r>
          </w:p>
        </w:tc>
        <w:tc>
          <w:tcPr>
            <w:tcW w:w="1235" w:type="pct"/>
            <w:tcBorders>
              <w:top w:val="outset" w:sz="6" w:space="0" w:color="auto"/>
              <w:left w:val="outset" w:sz="6" w:space="0" w:color="auto"/>
              <w:bottom w:val="outset" w:sz="6" w:space="0" w:color="auto"/>
              <w:right w:val="outset" w:sz="6" w:space="0" w:color="auto"/>
            </w:tcBorders>
          </w:tcPr>
          <w:p w14:paraId="23FF280A" w14:textId="33A05A05" w:rsidR="008F26FC" w:rsidRPr="004F338E" w:rsidRDefault="00971D92">
            <w:pPr>
              <w:jc w:val="center"/>
              <w:rPr>
                <w:rFonts w:ascii="Arial" w:hAnsi="Arial" w:cs="Arial"/>
              </w:rPr>
            </w:pPr>
            <w:r w:rsidRPr="004F338E">
              <w:rPr>
                <w:rStyle w:val="Strong"/>
                <w:rFonts w:ascii="Arial" w:hAnsi="Arial" w:cs="Arial"/>
              </w:rPr>
              <w:t>10</w:t>
            </w:r>
            <w:r w:rsidR="008F26FC" w:rsidRPr="004F338E">
              <w:rPr>
                <w:rStyle w:val="Strong"/>
                <w:rFonts w:ascii="Arial" w:hAnsi="Arial" w:cs="Arial"/>
              </w:rPr>
              <w:t>0</w:t>
            </w:r>
          </w:p>
        </w:tc>
      </w:tr>
    </w:tbl>
    <w:p w14:paraId="1435DDD8" w14:textId="322C12FC" w:rsidR="00971D92" w:rsidRDefault="008F26FC" w:rsidP="00694A8D">
      <w:pPr>
        <w:pStyle w:val="NormalWeb"/>
        <w:ind w:left="1440"/>
        <w:divId w:val="2055687411"/>
        <w:rPr>
          <w:rFonts w:ascii="Arial" w:hAnsi="Arial" w:cs="Arial"/>
        </w:rPr>
      </w:pPr>
      <w:r w:rsidRPr="00674718">
        <w:rPr>
          <w:rFonts w:ascii="Arial" w:hAnsi="Arial" w:cs="Arial"/>
        </w:rPr>
        <w:t>*</w:t>
      </w:r>
      <w:r w:rsidR="00971D92" w:rsidRPr="00971D92">
        <w:rPr>
          <w:rFonts w:ascii="Arial" w:hAnsi="Arial" w:cs="Arial"/>
        </w:rPr>
        <w:t xml:space="preserve"> </w:t>
      </w:r>
      <w:r w:rsidR="00971D92" w:rsidRPr="00674718">
        <w:rPr>
          <w:rFonts w:ascii="Arial" w:hAnsi="Arial" w:cs="Arial"/>
        </w:rPr>
        <w:t xml:space="preserve">The </w:t>
      </w:r>
      <w:r w:rsidR="00694A8D">
        <w:rPr>
          <w:rFonts w:ascii="Arial" w:hAnsi="Arial" w:cs="Arial"/>
        </w:rPr>
        <w:t>EITN assignment comprises</w:t>
      </w:r>
      <w:r w:rsidR="005B4FCD">
        <w:rPr>
          <w:rFonts w:ascii="Arial" w:hAnsi="Arial" w:cs="Arial"/>
        </w:rPr>
        <w:t xml:space="preserve"> several components including </w:t>
      </w:r>
      <w:r w:rsidR="00694A8D">
        <w:rPr>
          <w:rFonts w:ascii="Arial" w:hAnsi="Arial" w:cs="Arial"/>
        </w:rPr>
        <w:t>research, presentation, discussion questions and peer feedback.</w:t>
      </w:r>
    </w:p>
    <w:p w14:paraId="3263AEA8" w14:textId="77777777" w:rsidR="0011511A" w:rsidRDefault="0011511A">
      <w:pPr>
        <w:pStyle w:val="NormalWeb"/>
        <w:rPr>
          <w:rFonts w:ascii="Arial" w:hAnsi="Arial" w:cs="Arial"/>
          <w:b/>
          <w:bCs/>
        </w:rPr>
      </w:pPr>
      <w:bookmarkStart w:id="7" w:name="Grading"/>
      <w:bookmarkEnd w:id="7"/>
    </w:p>
    <w:p w14:paraId="5B78C2B0" w14:textId="77777777" w:rsidR="008F26FC" w:rsidRPr="00674718" w:rsidRDefault="008F26FC" w:rsidP="0011511A">
      <w:pPr>
        <w:pStyle w:val="NormalWeb"/>
        <w:rPr>
          <w:rFonts w:ascii="Arial" w:hAnsi="Arial" w:cs="Arial"/>
        </w:rPr>
      </w:pPr>
      <w:r w:rsidRPr="00674718">
        <w:rPr>
          <w:rFonts w:ascii="Arial" w:hAnsi="Arial" w:cs="Arial"/>
          <w:b/>
          <w:bCs/>
        </w:rPr>
        <w:t>Grading:</w:t>
      </w:r>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1442"/>
        <w:gridCol w:w="1442"/>
      </w:tblGrid>
      <w:tr w:rsidR="008F26FC" w:rsidRPr="00674718" w14:paraId="4198549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42D1CB74" w14:textId="77777777" w:rsidR="008F26FC" w:rsidRPr="00674718" w:rsidRDefault="008F26FC">
            <w:pPr>
              <w:jc w:val="center"/>
              <w:rPr>
                <w:rFonts w:ascii="Arial" w:hAnsi="Arial" w:cs="Arial"/>
              </w:rPr>
            </w:pPr>
            <w:r w:rsidRPr="00674718">
              <w:rPr>
                <w:rStyle w:val="Strong"/>
                <w:rFonts w:ascii="Arial" w:hAnsi="Arial" w:cs="Arial"/>
              </w:rPr>
              <w:t>A</w:t>
            </w:r>
          </w:p>
        </w:tc>
        <w:tc>
          <w:tcPr>
            <w:tcW w:w="2500" w:type="pct"/>
            <w:tcBorders>
              <w:top w:val="outset" w:sz="6" w:space="0" w:color="auto"/>
              <w:left w:val="outset" w:sz="6" w:space="0" w:color="auto"/>
              <w:bottom w:val="outset" w:sz="6" w:space="0" w:color="auto"/>
              <w:right w:val="outset" w:sz="6" w:space="0" w:color="auto"/>
            </w:tcBorders>
          </w:tcPr>
          <w:p w14:paraId="0577021A" w14:textId="77777777" w:rsidR="008F26FC" w:rsidRPr="00674718" w:rsidRDefault="008F26FC">
            <w:pPr>
              <w:jc w:val="center"/>
              <w:rPr>
                <w:rFonts w:ascii="Arial" w:hAnsi="Arial" w:cs="Arial"/>
              </w:rPr>
            </w:pPr>
            <w:r w:rsidRPr="00674718">
              <w:rPr>
                <w:rFonts w:ascii="Arial" w:hAnsi="Arial" w:cs="Arial"/>
              </w:rPr>
              <w:t>90 - 100%</w:t>
            </w:r>
          </w:p>
        </w:tc>
      </w:tr>
      <w:tr w:rsidR="008F26FC" w:rsidRPr="00674718" w14:paraId="50021EAB"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0BF13691" w14:textId="77777777" w:rsidR="008F26FC" w:rsidRPr="00674718" w:rsidRDefault="008F26FC">
            <w:pPr>
              <w:jc w:val="center"/>
              <w:rPr>
                <w:rFonts w:ascii="Arial" w:hAnsi="Arial" w:cs="Arial"/>
              </w:rPr>
            </w:pPr>
            <w:r w:rsidRPr="00674718">
              <w:rPr>
                <w:rStyle w:val="Strong"/>
                <w:rFonts w:ascii="Arial" w:hAnsi="Arial" w:cs="Arial"/>
              </w:rPr>
              <w:t>B</w:t>
            </w:r>
          </w:p>
        </w:tc>
        <w:tc>
          <w:tcPr>
            <w:tcW w:w="2500" w:type="pct"/>
            <w:tcBorders>
              <w:top w:val="outset" w:sz="6" w:space="0" w:color="auto"/>
              <w:left w:val="outset" w:sz="6" w:space="0" w:color="auto"/>
              <w:bottom w:val="outset" w:sz="6" w:space="0" w:color="auto"/>
              <w:right w:val="outset" w:sz="6" w:space="0" w:color="auto"/>
            </w:tcBorders>
          </w:tcPr>
          <w:p w14:paraId="3FC6FDC4" w14:textId="77777777" w:rsidR="008F26FC" w:rsidRPr="00674718" w:rsidRDefault="008F26FC">
            <w:pPr>
              <w:jc w:val="center"/>
              <w:rPr>
                <w:rFonts w:ascii="Arial" w:hAnsi="Arial" w:cs="Arial"/>
              </w:rPr>
            </w:pPr>
            <w:r w:rsidRPr="00674718">
              <w:rPr>
                <w:rFonts w:ascii="Arial" w:hAnsi="Arial" w:cs="Arial"/>
              </w:rPr>
              <w:t>80 - 89%</w:t>
            </w:r>
          </w:p>
        </w:tc>
      </w:tr>
      <w:tr w:rsidR="008F26FC" w:rsidRPr="00674718" w14:paraId="0F7764B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C5F777C" w14:textId="77777777" w:rsidR="008F26FC" w:rsidRPr="00674718" w:rsidRDefault="008F26FC">
            <w:pPr>
              <w:jc w:val="center"/>
              <w:rPr>
                <w:rFonts w:ascii="Arial" w:hAnsi="Arial" w:cs="Arial"/>
              </w:rPr>
            </w:pPr>
            <w:r w:rsidRPr="00674718">
              <w:rPr>
                <w:rStyle w:val="Strong"/>
                <w:rFonts w:ascii="Arial" w:hAnsi="Arial" w:cs="Arial"/>
              </w:rPr>
              <w:t>C</w:t>
            </w:r>
          </w:p>
        </w:tc>
        <w:tc>
          <w:tcPr>
            <w:tcW w:w="2500" w:type="pct"/>
            <w:tcBorders>
              <w:top w:val="outset" w:sz="6" w:space="0" w:color="auto"/>
              <w:left w:val="outset" w:sz="6" w:space="0" w:color="auto"/>
              <w:bottom w:val="outset" w:sz="6" w:space="0" w:color="auto"/>
              <w:right w:val="outset" w:sz="6" w:space="0" w:color="auto"/>
            </w:tcBorders>
          </w:tcPr>
          <w:p w14:paraId="7577C96E" w14:textId="77777777" w:rsidR="008F26FC" w:rsidRPr="00674718" w:rsidRDefault="008F26FC">
            <w:pPr>
              <w:jc w:val="center"/>
              <w:rPr>
                <w:rFonts w:ascii="Arial" w:hAnsi="Arial" w:cs="Arial"/>
              </w:rPr>
            </w:pPr>
            <w:r w:rsidRPr="00674718">
              <w:rPr>
                <w:rFonts w:ascii="Arial" w:hAnsi="Arial" w:cs="Arial"/>
              </w:rPr>
              <w:t>70 - 79%</w:t>
            </w:r>
          </w:p>
        </w:tc>
      </w:tr>
      <w:tr w:rsidR="008F26FC" w:rsidRPr="00674718" w14:paraId="7708EE68"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25EAB25" w14:textId="77777777" w:rsidR="008F26FC" w:rsidRPr="00674718" w:rsidRDefault="008F26FC">
            <w:pPr>
              <w:jc w:val="center"/>
              <w:rPr>
                <w:rFonts w:ascii="Arial" w:hAnsi="Arial" w:cs="Arial"/>
              </w:rPr>
            </w:pPr>
            <w:r w:rsidRPr="00674718">
              <w:rPr>
                <w:rStyle w:val="Strong"/>
                <w:rFonts w:ascii="Arial" w:hAnsi="Arial" w:cs="Arial"/>
              </w:rPr>
              <w:t>D</w:t>
            </w:r>
          </w:p>
        </w:tc>
        <w:tc>
          <w:tcPr>
            <w:tcW w:w="2500" w:type="pct"/>
            <w:tcBorders>
              <w:top w:val="outset" w:sz="6" w:space="0" w:color="auto"/>
              <w:left w:val="outset" w:sz="6" w:space="0" w:color="auto"/>
              <w:bottom w:val="outset" w:sz="6" w:space="0" w:color="auto"/>
              <w:right w:val="outset" w:sz="6" w:space="0" w:color="auto"/>
            </w:tcBorders>
          </w:tcPr>
          <w:p w14:paraId="34D8AA45" w14:textId="77777777" w:rsidR="008F26FC" w:rsidRPr="00674718" w:rsidRDefault="008F26FC">
            <w:pPr>
              <w:jc w:val="center"/>
              <w:rPr>
                <w:rFonts w:ascii="Arial" w:hAnsi="Arial" w:cs="Arial"/>
              </w:rPr>
            </w:pPr>
            <w:r w:rsidRPr="00674718">
              <w:rPr>
                <w:rFonts w:ascii="Arial" w:hAnsi="Arial" w:cs="Arial"/>
              </w:rPr>
              <w:t>60 - 69%</w:t>
            </w:r>
          </w:p>
        </w:tc>
      </w:tr>
      <w:tr w:rsidR="008F26FC" w:rsidRPr="00674718" w14:paraId="767A2DB4"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2CAF07B7" w14:textId="77777777" w:rsidR="008F26FC" w:rsidRPr="00674718" w:rsidRDefault="008F26FC">
            <w:pPr>
              <w:jc w:val="center"/>
              <w:rPr>
                <w:rFonts w:ascii="Arial" w:hAnsi="Arial" w:cs="Arial"/>
              </w:rPr>
            </w:pPr>
            <w:r w:rsidRPr="00674718">
              <w:rPr>
                <w:rStyle w:val="Strong"/>
                <w:rFonts w:ascii="Arial" w:hAnsi="Arial" w:cs="Arial"/>
              </w:rPr>
              <w:t>F</w:t>
            </w:r>
          </w:p>
        </w:tc>
        <w:tc>
          <w:tcPr>
            <w:tcW w:w="2500" w:type="pct"/>
            <w:tcBorders>
              <w:top w:val="outset" w:sz="6" w:space="0" w:color="auto"/>
              <w:left w:val="outset" w:sz="6" w:space="0" w:color="auto"/>
              <w:bottom w:val="outset" w:sz="6" w:space="0" w:color="auto"/>
              <w:right w:val="outset" w:sz="6" w:space="0" w:color="auto"/>
            </w:tcBorders>
          </w:tcPr>
          <w:p w14:paraId="51C7BBBD" w14:textId="77777777" w:rsidR="008F26FC" w:rsidRPr="00674718" w:rsidRDefault="008F26FC">
            <w:pPr>
              <w:jc w:val="center"/>
              <w:rPr>
                <w:rFonts w:ascii="Arial" w:hAnsi="Arial" w:cs="Arial"/>
              </w:rPr>
            </w:pPr>
            <w:r w:rsidRPr="00674718">
              <w:rPr>
                <w:rFonts w:ascii="Arial" w:hAnsi="Arial" w:cs="Arial"/>
              </w:rPr>
              <w:t>below 60%</w:t>
            </w:r>
          </w:p>
        </w:tc>
      </w:tr>
    </w:tbl>
    <w:p w14:paraId="1D615DF7" w14:textId="7DB3266A" w:rsidR="008E4B0F" w:rsidRPr="00E55F09" w:rsidRDefault="0043686D" w:rsidP="00E55F09">
      <w:pPr>
        <w:jc w:val="center"/>
        <w:rPr>
          <w:rFonts w:ascii="Arial" w:hAnsi="Arial" w:cs="Arial"/>
        </w:rPr>
      </w:pPr>
      <w:r>
        <w:rPr>
          <w:rFonts w:ascii="Arial" w:hAnsi="Arial" w:cs="Arial"/>
          <w:noProof/>
        </w:rPr>
        <w:pict w14:anchorId="55BAEC88">
          <v:rect id="_x0000_i1032" alt="" style="width:468pt;height:.05pt;mso-width-percent:0;mso-height-percent:0;mso-width-percent:0;mso-height-percent:0" o:hralign="center" o:hrstd="t" o:hr="t" fillcolor="#aca899" stroked="f"/>
        </w:pict>
      </w:r>
      <w:bookmarkStart w:id="8" w:name="Mid-term"/>
      <w:bookmarkEnd w:id="8"/>
    </w:p>
    <w:p w14:paraId="184D70E2" w14:textId="77777777" w:rsidR="005B4FCD" w:rsidRDefault="005B4FCD">
      <w:pPr>
        <w:pStyle w:val="NormalWeb"/>
        <w:rPr>
          <w:rFonts w:ascii="Arial" w:hAnsi="Arial" w:cs="Arial"/>
          <w:b/>
          <w:bCs/>
        </w:rPr>
      </w:pPr>
    </w:p>
    <w:p w14:paraId="335827E2" w14:textId="73D39D7B" w:rsidR="008F26FC" w:rsidRPr="00674718" w:rsidRDefault="008F26FC">
      <w:pPr>
        <w:pStyle w:val="NormalWeb"/>
        <w:rPr>
          <w:rFonts w:ascii="Arial" w:hAnsi="Arial" w:cs="Arial"/>
        </w:rPr>
      </w:pPr>
      <w:r w:rsidRPr="00674718">
        <w:rPr>
          <w:rFonts w:ascii="Arial" w:hAnsi="Arial" w:cs="Arial"/>
          <w:b/>
          <w:bCs/>
        </w:rPr>
        <w:t>Mid-term Progress Report:</w:t>
      </w:r>
    </w:p>
    <w:p w14:paraId="75D0CD5B" w14:textId="51281BE0" w:rsidR="004F6444" w:rsidRPr="00674718" w:rsidRDefault="004F6444" w:rsidP="004F6444">
      <w:pPr>
        <w:pStyle w:val="NormalWeb"/>
        <w:ind w:left="720"/>
        <w:rPr>
          <w:rFonts w:ascii="Arial" w:hAnsi="Arial" w:cs="Arial"/>
        </w:rPr>
      </w:pPr>
      <w:r w:rsidRPr="00674718">
        <w:rPr>
          <w:rFonts w:ascii="Arial" w:hAnsi="Arial" w:cs="Arial"/>
        </w:rPr>
        <w:t xml:space="preserve">The mid-term grade in this course, which will be issued by </w:t>
      </w:r>
      <w:r w:rsidR="00F61D05">
        <w:rPr>
          <w:rFonts w:ascii="Arial" w:hAnsi="Arial" w:cs="Arial"/>
        </w:rPr>
        <w:t>March 1,</w:t>
      </w:r>
      <w:r w:rsidRPr="00674718">
        <w:rPr>
          <w:rFonts w:ascii="Arial" w:hAnsi="Arial" w:cs="Arial"/>
        </w:rPr>
        <w:t xml:space="preserve"> reflects approximately </w:t>
      </w:r>
      <w:r w:rsidR="005B4FCD">
        <w:rPr>
          <w:rFonts w:ascii="Arial" w:hAnsi="Arial" w:cs="Arial"/>
        </w:rPr>
        <w:t>4</w:t>
      </w:r>
      <w:r w:rsidR="00EA430B">
        <w:rPr>
          <w:rFonts w:ascii="Arial" w:hAnsi="Arial" w:cs="Arial"/>
        </w:rPr>
        <w:t>5</w:t>
      </w:r>
      <w:r w:rsidRPr="00674718">
        <w:rPr>
          <w:rFonts w:ascii="Arial" w:hAnsi="Arial" w:cs="Arial"/>
        </w:rPr>
        <w:t xml:space="preserve">% of the entire course grade.  Based on this grade, students may choose to withdraw from the course and receive a grade of "W."  Students pursuing this option must fill out an official withdrawal form, available in the Office of the Registrar, by mid-term, which occurs on </w:t>
      </w:r>
      <w:r w:rsidR="00F61D05">
        <w:rPr>
          <w:rFonts w:ascii="Arial" w:hAnsi="Arial" w:cs="Arial"/>
        </w:rPr>
        <w:t xml:space="preserve">March </w:t>
      </w:r>
      <w:r w:rsidR="00EA430B">
        <w:rPr>
          <w:rFonts w:ascii="Arial" w:hAnsi="Arial" w:cs="Arial"/>
        </w:rPr>
        <w:t>4</w:t>
      </w:r>
      <w:r w:rsidRPr="00674718">
        <w:rPr>
          <w:rFonts w:ascii="Arial" w:hAnsi="Arial" w:cs="Arial"/>
        </w:rPr>
        <w:t xml:space="preserve">. </w:t>
      </w:r>
      <w:hyperlink r:id="rId15" w:history="1">
        <w:r w:rsidRPr="00674718">
          <w:rPr>
            <w:rStyle w:val="Hyperlink"/>
            <w:rFonts w:ascii="Arial" w:hAnsi="Arial" w:cs="Arial"/>
          </w:rPr>
          <w:t>Instructions for withdrawing are provided at this link</w:t>
        </w:r>
      </w:hyperlink>
      <w:r w:rsidRPr="00674718">
        <w:rPr>
          <w:rFonts w:ascii="Arial" w:hAnsi="Arial" w:cs="Arial"/>
        </w:rPr>
        <w:t>.</w:t>
      </w:r>
    </w:p>
    <w:p w14:paraId="1E26464D" w14:textId="77F4D7DD" w:rsidR="00442190" w:rsidRPr="00674718" w:rsidRDefault="00442190" w:rsidP="00442190">
      <w:pPr>
        <w:pStyle w:val="NormalWeb"/>
        <w:ind w:left="720"/>
        <w:rPr>
          <w:rFonts w:ascii="Arial" w:hAnsi="Arial" w:cs="Arial"/>
          <w:b/>
          <w:color w:val="FF0000"/>
        </w:rPr>
      </w:pPr>
      <w:r w:rsidRPr="00674718">
        <w:rPr>
          <w:rFonts w:ascii="Arial" w:hAnsi="Arial" w:cs="Arial"/>
          <w:b/>
          <w:color w:val="FF0000"/>
        </w:rPr>
        <w:t xml:space="preserve">The last day to withdraw without academic accountability is Friday, </w:t>
      </w:r>
      <w:r w:rsidR="0011511A">
        <w:rPr>
          <w:rFonts w:ascii="Arial" w:hAnsi="Arial" w:cs="Arial"/>
          <w:b/>
          <w:color w:val="FF0000"/>
        </w:rPr>
        <w:t>March 3, 2023</w:t>
      </w:r>
      <w:r w:rsidRPr="00674718">
        <w:rPr>
          <w:rFonts w:ascii="Arial" w:hAnsi="Arial" w:cs="Arial"/>
          <w:b/>
          <w:color w:val="FF0000"/>
        </w:rPr>
        <w:t>.</w:t>
      </w:r>
    </w:p>
    <w:p w14:paraId="25F73CF9" w14:textId="77777777" w:rsidR="008F26FC" w:rsidRPr="00674718" w:rsidRDefault="0043686D">
      <w:pPr>
        <w:jc w:val="center"/>
        <w:rPr>
          <w:rFonts w:ascii="Arial" w:hAnsi="Arial" w:cs="Arial"/>
        </w:rPr>
      </w:pPr>
      <w:r>
        <w:rPr>
          <w:rFonts w:ascii="Arial" w:hAnsi="Arial" w:cs="Arial"/>
          <w:noProof/>
        </w:rPr>
        <w:pict w14:anchorId="7F10FB83">
          <v:rect id="_x0000_i1033" alt="" style="width:468pt;height:.05pt;mso-width-percent:0;mso-height-percent:0;mso-width-percent:0;mso-height-percent:0" o:hralign="center" o:hrstd="t" o:hr="t" fillcolor="#aca899" stroked="f"/>
        </w:pict>
      </w:r>
    </w:p>
    <w:p w14:paraId="4998CD7D" w14:textId="77777777" w:rsidR="004F338E" w:rsidRDefault="004F338E">
      <w:pPr>
        <w:pStyle w:val="NormalWeb"/>
        <w:rPr>
          <w:rFonts w:ascii="Arial" w:hAnsi="Arial" w:cs="Arial"/>
          <w:b/>
          <w:bCs/>
        </w:rPr>
      </w:pPr>
      <w:bookmarkStart w:id="9" w:name="Schedule"/>
      <w:bookmarkEnd w:id="9"/>
    </w:p>
    <w:p w14:paraId="0E42B52D" w14:textId="77777777" w:rsidR="004F338E" w:rsidRDefault="004F338E">
      <w:pPr>
        <w:pStyle w:val="NormalWeb"/>
        <w:rPr>
          <w:rFonts w:ascii="Arial" w:hAnsi="Arial" w:cs="Arial"/>
          <w:b/>
          <w:bCs/>
        </w:rPr>
      </w:pPr>
    </w:p>
    <w:p w14:paraId="302D32E4" w14:textId="77777777" w:rsidR="004F338E" w:rsidRDefault="004F338E">
      <w:pPr>
        <w:pStyle w:val="NormalWeb"/>
        <w:rPr>
          <w:rFonts w:ascii="Arial" w:hAnsi="Arial" w:cs="Arial"/>
          <w:b/>
          <w:bCs/>
        </w:rPr>
      </w:pPr>
    </w:p>
    <w:p w14:paraId="51061E38" w14:textId="77777777" w:rsidR="004F338E" w:rsidRDefault="004F338E">
      <w:pPr>
        <w:pStyle w:val="NormalWeb"/>
        <w:rPr>
          <w:rFonts w:ascii="Arial" w:hAnsi="Arial" w:cs="Arial"/>
          <w:b/>
          <w:bCs/>
        </w:rPr>
      </w:pPr>
    </w:p>
    <w:p w14:paraId="72C2342D" w14:textId="77777777" w:rsidR="004F338E" w:rsidRDefault="004F338E">
      <w:pPr>
        <w:pStyle w:val="NormalWeb"/>
        <w:rPr>
          <w:rFonts w:ascii="Arial" w:hAnsi="Arial" w:cs="Arial"/>
          <w:b/>
          <w:bCs/>
        </w:rPr>
      </w:pPr>
    </w:p>
    <w:p w14:paraId="1F58A52D" w14:textId="77777777" w:rsidR="004F338E" w:rsidRDefault="004F338E">
      <w:pPr>
        <w:pStyle w:val="NormalWeb"/>
        <w:rPr>
          <w:rFonts w:ascii="Arial" w:hAnsi="Arial" w:cs="Arial"/>
          <w:b/>
          <w:bCs/>
        </w:rPr>
      </w:pPr>
    </w:p>
    <w:p w14:paraId="26C56885" w14:textId="77777777" w:rsidR="004F338E" w:rsidRDefault="004F338E">
      <w:pPr>
        <w:pStyle w:val="NormalWeb"/>
        <w:rPr>
          <w:rFonts w:ascii="Arial" w:hAnsi="Arial" w:cs="Arial"/>
          <w:b/>
          <w:bCs/>
        </w:rPr>
      </w:pPr>
    </w:p>
    <w:p w14:paraId="0714573F" w14:textId="77777777" w:rsidR="0011511A" w:rsidRDefault="0011511A">
      <w:pPr>
        <w:pStyle w:val="NormalWeb"/>
        <w:rPr>
          <w:rFonts w:ascii="Arial" w:hAnsi="Arial" w:cs="Arial"/>
          <w:b/>
          <w:bCs/>
        </w:rPr>
      </w:pPr>
    </w:p>
    <w:p w14:paraId="7E47807E" w14:textId="77777777" w:rsidR="004F338E" w:rsidRDefault="004F338E">
      <w:pPr>
        <w:pStyle w:val="NormalWeb"/>
        <w:rPr>
          <w:rFonts w:ascii="Arial" w:hAnsi="Arial" w:cs="Arial"/>
          <w:b/>
          <w:bCs/>
        </w:rPr>
      </w:pPr>
    </w:p>
    <w:p w14:paraId="18EAF4A6" w14:textId="77777777" w:rsidR="008F26FC" w:rsidRPr="00674718" w:rsidRDefault="008F26FC">
      <w:pPr>
        <w:pStyle w:val="NormalWeb"/>
        <w:rPr>
          <w:rFonts w:ascii="Arial" w:hAnsi="Arial" w:cs="Arial"/>
        </w:rPr>
      </w:pPr>
      <w:r w:rsidRPr="00674718">
        <w:rPr>
          <w:rFonts w:ascii="Arial" w:hAnsi="Arial" w:cs="Arial"/>
          <w:b/>
          <w:bCs/>
        </w:rPr>
        <w:t>Course Schedule:</w:t>
      </w:r>
    </w:p>
    <w:p w14:paraId="0C0695B7" w14:textId="5413C23F" w:rsidR="00D01D4D" w:rsidRDefault="00017514" w:rsidP="00993965">
      <w:pPr>
        <w:pStyle w:val="NormalWeb"/>
        <w:divId w:val="1417366107"/>
        <w:rPr>
          <w:rFonts w:ascii="Arial" w:hAnsi="Arial" w:cs="Arial"/>
        </w:rPr>
      </w:pPr>
      <w:r w:rsidRPr="00674718">
        <w:rPr>
          <w:rFonts w:ascii="Arial" w:hAnsi="Arial" w:cs="Arial"/>
        </w:rPr>
        <w:t xml:space="preserve">The course schedule for </w:t>
      </w:r>
      <w:r w:rsidR="00EA430B">
        <w:rPr>
          <w:rFonts w:ascii="Arial" w:hAnsi="Arial" w:cs="Arial"/>
        </w:rPr>
        <w:t xml:space="preserve">COMM </w:t>
      </w:r>
      <w:r w:rsidR="00993965">
        <w:rPr>
          <w:rFonts w:ascii="Arial" w:hAnsi="Arial" w:cs="Arial"/>
        </w:rPr>
        <w:t xml:space="preserve">3400 </w:t>
      </w:r>
      <w:r w:rsidRPr="00674718">
        <w:rPr>
          <w:rFonts w:ascii="Arial" w:hAnsi="Arial" w:cs="Arial"/>
        </w:rPr>
        <w:t xml:space="preserve">is provided in the table below. </w:t>
      </w:r>
      <w:r w:rsidR="005B4FCD">
        <w:rPr>
          <w:rFonts w:ascii="Arial" w:hAnsi="Arial" w:cs="Arial"/>
        </w:rPr>
        <w:t>Readings will be assigned through Desire2Learn.</w:t>
      </w:r>
    </w:p>
    <w:tbl>
      <w:tblPr>
        <w:tblStyle w:val="TableGrid"/>
        <w:tblW w:w="0" w:type="auto"/>
        <w:tblLayout w:type="fixed"/>
        <w:tblLook w:val="04A0" w:firstRow="1" w:lastRow="0" w:firstColumn="1" w:lastColumn="0" w:noHBand="0" w:noVBand="1"/>
      </w:tblPr>
      <w:tblGrid>
        <w:gridCol w:w="1368"/>
        <w:gridCol w:w="3577"/>
        <w:gridCol w:w="3960"/>
      </w:tblGrid>
      <w:tr w:rsidR="00073EF1" w:rsidRPr="00445BFE" w14:paraId="18B6CF8B" w14:textId="77777777" w:rsidTr="0011511A">
        <w:trPr>
          <w:divId w:val="1417366107"/>
        </w:trPr>
        <w:tc>
          <w:tcPr>
            <w:tcW w:w="1368" w:type="dxa"/>
            <w:shd w:val="clear" w:color="auto" w:fill="D0CECE" w:themeFill="background2" w:themeFillShade="E6"/>
            <w:vAlign w:val="center"/>
          </w:tcPr>
          <w:p w14:paraId="1A59F980" w14:textId="77777777" w:rsidR="00073EF1" w:rsidRPr="00445BFE" w:rsidRDefault="00073EF1" w:rsidP="00014AAE">
            <w:pPr>
              <w:ind w:left="0"/>
              <w:rPr>
                <w:rFonts w:ascii="Arial" w:hAnsi="Arial" w:cs="Arial"/>
                <w:b/>
                <w:bCs/>
                <w:color w:val="000000" w:themeColor="text1"/>
              </w:rPr>
            </w:pPr>
            <w:r w:rsidRPr="00445BFE">
              <w:rPr>
                <w:rFonts w:ascii="Arial" w:hAnsi="Arial" w:cs="Arial"/>
                <w:b/>
                <w:bCs/>
                <w:color w:val="000000" w:themeColor="text1"/>
              </w:rPr>
              <w:t>Date</w:t>
            </w:r>
          </w:p>
        </w:tc>
        <w:tc>
          <w:tcPr>
            <w:tcW w:w="3577" w:type="dxa"/>
            <w:shd w:val="clear" w:color="auto" w:fill="D0CECE" w:themeFill="background2" w:themeFillShade="E6"/>
            <w:vAlign w:val="center"/>
          </w:tcPr>
          <w:p w14:paraId="08C55D93" w14:textId="77777777" w:rsidR="00073EF1" w:rsidRPr="00445BFE" w:rsidRDefault="00073EF1" w:rsidP="00014AAE">
            <w:pPr>
              <w:ind w:left="0"/>
              <w:rPr>
                <w:rFonts w:ascii="Arial" w:hAnsi="Arial" w:cs="Arial"/>
                <w:b/>
                <w:bCs/>
                <w:color w:val="000000" w:themeColor="text1"/>
              </w:rPr>
            </w:pPr>
            <w:r w:rsidRPr="00445BFE">
              <w:rPr>
                <w:rFonts w:ascii="Arial" w:hAnsi="Arial" w:cs="Arial"/>
                <w:b/>
                <w:bCs/>
                <w:color w:val="000000" w:themeColor="text1"/>
              </w:rPr>
              <w:t>Topic</w:t>
            </w:r>
          </w:p>
        </w:tc>
        <w:tc>
          <w:tcPr>
            <w:tcW w:w="3960" w:type="dxa"/>
            <w:shd w:val="clear" w:color="auto" w:fill="D0CECE" w:themeFill="background2" w:themeFillShade="E6"/>
            <w:vAlign w:val="center"/>
          </w:tcPr>
          <w:p w14:paraId="16A37B1D" w14:textId="77777777" w:rsidR="00073EF1" w:rsidRPr="00445BFE" w:rsidRDefault="00073EF1" w:rsidP="00014AAE">
            <w:pPr>
              <w:ind w:left="0"/>
              <w:rPr>
                <w:rFonts w:ascii="Arial" w:hAnsi="Arial" w:cs="Arial"/>
                <w:b/>
                <w:bCs/>
                <w:color w:val="000000" w:themeColor="text1"/>
              </w:rPr>
            </w:pPr>
            <w:r w:rsidRPr="00445BFE">
              <w:rPr>
                <w:rFonts w:ascii="Arial" w:hAnsi="Arial" w:cs="Arial"/>
                <w:b/>
                <w:bCs/>
                <w:color w:val="000000" w:themeColor="text1"/>
              </w:rPr>
              <w:t>Assignment(s) Due (Point Value)</w:t>
            </w:r>
          </w:p>
        </w:tc>
      </w:tr>
      <w:tr w:rsidR="00073EF1" w:rsidRPr="00445BFE" w14:paraId="14C7B441" w14:textId="77777777" w:rsidTr="0011511A">
        <w:trPr>
          <w:divId w:val="1417366107"/>
        </w:trPr>
        <w:tc>
          <w:tcPr>
            <w:tcW w:w="1368" w:type="dxa"/>
            <w:vAlign w:val="center"/>
          </w:tcPr>
          <w:p w14:paraId="51C25BC2" w14:textId="77777777" w:rsidR="0011511A" w:rsidRDefault="0011511A" w:rsidP="0011511A">
            <w:pPr>
              <w:ind w:left="0"/>
              <w:rPr>
                <w:rFonts w:ascii="Arial" w:hAnsi="Arial" w:cs="Arial"/>
                <w:color w:val="000000" w:themeColor="text1"/>
              </w:rPr>
            </w:pPr>
            <w:r>
              <w:rPr>
                <w:rFonts w:ascii="Arial" w:hAnsi="Arial" w:cs="Arial"/>
                <w:color w:val="000000" w:themeColor="text1"/>
              </w:rPr>
              <w:t>Week 1-</w:t>
            </w:r>
          </w:p>
          <w:p w14:paraId="3844D054" w14:textId="7D1E1545" w:rsidR="00073EF1" w:rsidRPr="00445BFE" w:rsidRDefault="0011511A" w:rsidP="0011511A">
            <w:pPr>
              <w:ind w:left="0"/>
              <w:rPr>
                <w:rFonts w:ascii="Arial" w:hAnsi="Arial" w:cs="Arial"/>
                <w:color w:val="000000" w:themeColor="text1"/>
              </w:rPr>
            </w:pPr>
            <w:r>
              <w:rPr>
                <w:rFonts w:ascii="Arial" w:hAnsi="Arial" w:cs="Arial"/>
                <w:color w:val="000000" w:themeColor="text1"/>
              </w:rPr>
              <w:t>1/9-</w:t>
            </w:r>
            <w:r w:rsidR="003716EA">
              <w:rPr>
                <w:rFonts w:ascii="Arial" w:hAnsi="Arial" w:cs="Arial"/>
                <w:color w:val="000000" w:themeColor="text1"/>
              </w:rPr>
              <w:t>1/</w:t>
            </w:r>
            <w:r>
              <w:rPr>
                <w:rFonts w:ascii="Arial" w:hAnsi="Arial" w:cs="Arial"/>
                <w:color w:val="000000" w:themeColor="text1"/>
              </w:rPr>
              <w:t>13 2023</w:t>
            </w:r>
          </w:p>
        </w:tc>
        <w:tc>
          <w:tcPr>
            <w:tcW w:w="3577" w:type="dxa"/>
            <w:vAlign w:val="center"/>
          </w:tcPr>
          <w:p w14:paraId="2F0EC6F0" w14:textId="77777777" w:rsidR="00073EF1" w:rsidRDefault="00073EF1" w:rsidP="00014AAE">
            <w:pPr>
              <w:ind w:left="0"/>
              <w:rPr>
                <w:rFonts w:ascii="Arial" w:hAnsi="Arial" w:cs="Arial"/>
                <w:color w:val="000000" w:themeColor="text1"/>
              </w:rPr>
            </w:pPr>
            <w:r w:rsidRPr="00445BFE">
              <w:rPr>
                <w:rFonts w:ascii="Arial" w:hAnsi="Arial" w:cs="Arial"/>
                <w:color w:val="000000" w:themeColor="text1"/>
              </w:rPr>
              <w:t>Course Introduction</w:t>
            </w:r>
            <w:r w:rsidR="00EA4E32" w:rsidRPr="00445BFE">
              <w:rPr>
                <w:rFonts w:ascii="Arial" w:hAnsi="Arial" w:cs="Arial"/>
                <w:color w:val="000000" w:themeColor="text1"/>
              </w:rPr>
              <w:t xml:space="preserve"> &amp; Syllabus </w:t>
            </w:r>
          </w:p>
          <w:p w14:paraId="64F2BFA0" w14:textId="77777777" w:rsidR="0011511A" w:rsidRDefault="0011511A" w:rsidP="00014AAE">
            <w:pPr>
              <w:ind w:left="0"/>
              <w:rPr>
                <w:rFonts w:ascii="Arial" w:hAnsi="Arial" w:cs="Arial"/>
                <w:color w:val="000000" w:themeColor="text1"/>
              </w:rPr>
            </w:pPr>
          </w:p>
          <w:p w14:paraId="6E066150" w14:textId="77777777" w:rsidR="0011511A" w:rsidRPr="00445BFE" w:rsidRDefault="0011511A" w:rsidP="0011511A">
            <w:pPr>
              <w:rPr>
                <w:rFonts w:ascii="Arial" w:eastAsia="Times New Roman" w:hAnsi="Arial" w:cs="Arial"/>
              </w:rPr>
            </w:pPr>
            <w:r w:rsidRPr="00445BFE">
              <w:rPr>
                <w:rFonts w:ascii="Arial" w:eastAsia="Times New Roman" w:hAnsi="Arial" w:cs="Arial"/>
                <w:color w:val="000000"/>
              </w:rPr>
              <w:t xml:space="preserve">• </w:t>
            </w:r>
            <w:hyperlink r:id="rId16" w:history="1">
              <w:r w:rsidRPr="00445BFE">
                <w:rPr>
                  <w:rFonts w:ascii="Arial" w:eastAsia="Times New Roman" w:hAnsi="Arial" w:cs="Arial"/>
                  <w:color w:val="0563C1"/>
                  <w:u w:val="single"/>
                </w:rPr>
                <w:t>Poynter column on dealing with plagiarism</w:t>
              </w:r>
            </w:hyperlink>
            <w:r w:rsidRPr="00445BFE">
              <w:rPr>
                <w:rFonts w:ascii="Arial" w:eastAsia="Times New Roman" w:hAnsi="Arial" w:cs="Arial"/>
                <w:color w:val="000000"/>
              </w:rPr>
              <w:t xml:space="preserve"> </w:t>
            </w:r>
            <w:r w:rsidRPr="00445BFE">
              <w:rPr>
                <w:rFonts w:ascii="Arial" w:eastAsia="Times New Roman" w:hAnsi="Arial" w:cs="Arial"/>
                <w:color w:val="000000"/>
              </w:rPr>
              <w:br/>
            </w:r>
            <w:r w:rsidRPr="00445BFE">
              <w:rPr>
                <w:rFonts w:ascii="Arial" w:eastAsia="Times New Roman" w:hAnsi="Arial" w:cs="Arial"/>
                <w:color w:val="000000"/>
              </w:rPr>
              <w:br/>
              <w:t xml:space="preserve">• </w:t>
            </w:r>
            <w:hyperlink r:id="rId17" w:history="1">
              <w:r w:rsidRPr="00445BFE">
                <w:rPr>
                  <w:rFonts w:ascii="Arial" w:eastAsia="Times New Roman" w:hAnsi="Arial" w:cs="Arial"/>
                  <w:color w:val="0563C1"/>
                  <w:u w:val="single"/>
                </w:rPr>
                <w:t>MediaShift column about plagiarism in journalism education</w:t>
              </w:r>
            </w:hyperlink>
            <w:r w:rsidRPr="00445BFE">
              <w:rPr>
                <w:rFonts w:ascii="Arial" w:eastAsia="Times New Roman" w:hAnsi="Arial" w:cs="Arial"/>
                <w:color w:val="000000"/>
              </w:rPr>
              <w:br/>
            </w:r>
            <w:r w:rsidRPr="00445BFE">
              <w:rPr>
                <w:rFonts w:ascii="Arial" w:eastAsia="Times New Roman" w:hAnsi="Arial" w:cs="Arial"/>
                <w:color w:val="000000"/>
              </w:rPr>
              <w:br/>
              <w:t xml:space="preserve">• </w:t>
            </w:r>
            <w:hyperlink r:id="rId18" w:history="1">
              <w:r w:rsidRPr="00445BFE">
                <w:rPr>
                  <w:rFonts w:ascii="Arial" w:eastAsia="Times New Roman" w:hAnsi="Arial" w:cs="Arial"/>
                  <w:color w:val="0563C1"/>
                  <w:u w:val="single"/>
                </w:rPr>
                <w:t>Information about Stephen Glass from Wikipedia</w:t>
              </w:r>
            </w:hyperlink>
          </w:p>
          <w:p w14:paraId="4FAE402E" w14:textId="05D0292F" w:rsidR="0011511A" w:rsidRDefault="0011511A" w:rsidP="0011511A">
            <w:pPr>
              <w:ind w:left="0"/>
              <w:rPr>
                <w:rFonts w:ascii="Arial" w:hAnsi="Arial" w:cs="Arial"/>
                <w:color w:val="000000" w:themeColor="text1"/>
              </w:rPr>
            </w:pPr>
            <w:r w:rsidRPr="00445BFE">
              <w:rPr>
                <w:rFonts w:ascii="Arial" w:eastAsia="Times New Roman" w:hAnsi="Arial" w:cs="Arial"/>
                <w:color w:val="000000"/>
              </w:rPr>
              <w:t xml:space="preserve">• Watch: </w:t>
            </w:r>
            <w:hyperlink r:id="rId19" w:history="1">
              <w:r w:rsidRPr="00445BFE">
                <w:rPr>
                  <w:rFonts w:ascii="Arial" w:eastAsia="Times New Roman" w:hAnsi="Arial" w:cs="Arial"/>
                  <w:color w:val="0563C1"/>
                  <w:u w:val="single"/>
                </w:rPr>
                <w:t>CNN interview with Stephen Glass</w:t>
              </w:r>
            </w:hyperlink>
          </w:p>
          <w:p w14:paraId="42F8EF45" w14:textId="65055AD1" w:rsidR="0011511A" w:rsidRPr="00445BFE" w:rsidRDefault="0011511A" w:rsidP="00014AAE">
            <w:pPr>
              <w:ind w:left="0"/>
              <w:rPr>
                <w:rFonts w:ascii="Arial" w:hAnsi="Arial" w:cs="Arial"/>
                <w:color w:val="000000" w:themeColor="text1"/>
              </w:rPr>
            </w:pPr>
          </w:p>
        </w:tc>
        <w:tc>
          <w:tcPr>
            <w:tcW w:w="3960" w:type="dxa"/>
            <w:vAlign w:val="center"/>
          </w:tcPr>
          <w:p w14:paraId="13B116A9" w14:textId="77777777" w:rsidR="0011511A" w:rsidRDefault="0011511A" w:rsidP="0011511A">
            <w:pPr>
              <w:ind w:left="0"/>
              <w:rPr>
                <w:rFonts w:ascii="Arial" w:hAnsi="Arial" w:cs="Arial"/>
                <w:color w:val="000000" w:themeColor="text1"/>
              </w:rPr>
            </w:pPr>
            <w:r>
              <w:rPr>
                <w:rFonts w:ascii="Arial" w:hAnsi="Arial" w:cs="Arial"/>
                <w:color w:val="000000" w:themeColor="text1"/>
              </w:rPr>
              <w:t>For the US Constitution, please follow the link:</w:t>
            </w:r>
          </w:p>
          <w:p w14:paraId="0BBF1894" w14:textId="77777777" w:rsidR="0011511A" w:rsidRDefault="0043686D" w:rsidP="0011511A">
            <w:pPr>
              <w:ind w:left="0"/>
              <w:rPr>
                <w:rFonts w:ascii="Arial" w:hAnsi="Arial" w:cs="Arial"/>
                <w:color w:val="000000" w:themeColor="text1"/>
              </w:rPr>
            </w:pPr>
            <w:hyperlink r:id="rId20" w:history="1">
              <w:r w:rsidR="0011511A" w:rsidRPr="00D73E87">
                <w:rPr>
                  <w:rStyle w:val="Hyperlink"/>
                  <w:rFonts w:ascii="Arial" w:hAnsi="Arial" w:cs="Arial"/>
                </w:rPr>
                <w:t>https://constitution.congress.gov/constitution/</w:t>
              </w:r>
            </w:hyperlink>
          </w:p>
          <w:p w14:paraId="63001237" w14:textId="1663B4F9" w:rsidR="00073EF1" w:rsidRPr="00445BFE" w:rsidRDefault="0011511A" w:rsidP="0011511A">
            <w:pPr>
              <w:ind w:left="0"/>
              <w:rPr>
                <w:rFonts w:ascii="Arial" w:hAnsi="Arial" w:cs="Arial"/>
                <w:color w:val="000000" w:themeColor="text1"/>
              </w:rPr>
            </w:pPr>
            <w:r>
              <w:rPr>
                <w:rFonts w:ascii="Arial" w:hAnsi="Arial" w:cs="Arial"/>
                <w:color w:val="000000" w:themeColor="text1"/>
              </w:rPr>
              <w:t xml:space="preserve"> Please read the Bill of Rights (1</w:t>
            </w:r>
            <w:r w:rsidRPr="00CA2D1D">
              <w:rPr>
                <w:rFonts w:ascii="Arial" w:hAnsi="Arial" w:cs="Arial"/>
                <w:color w:val="000000" w:themeColor="text1"/>
                <w:vertAlign w:val="superscript"/>
              </w:rPr>
              <w:t>st</w:t>
            </w:r>
            <w:r>
              <w:rPr>
                <w:rFonts w:ascii="Arial" w:hAnsi="Arial" w:cs="Arial"/>
                <w:color w:val="000000" w:themeColor="text1"/>
              </w:rPr>
              <w:t xml:space="preserve"> 10 amendments) with attention to Amendment 1 for the next class.  </w:t>
            </w:r>
          </w:p>
        </w:tc>
      </w:tr>
      <w:tr w:rsidR="00073EF1" w:rsidRPr="00445BFE" w14:paraId="1B39DDEB" w14:textId="77777777" w:rsidTr="003716EA">
        <w:trPr>
          <w:divId w:val="1417366107"/>
          <w:trHeight w:val="2364"/>
        </w:trPr>
        <w:tc>
          <w:tcPr>
            <w:tcW w:w="1368" w:type="dxa"/>
            <w:vAlign w:val="center"/>
          </w:tcPr>
          <w:p w14:paraId="00CAA058" w14:textId="40C8FBEF" w:rsidR="0011511A" w:rsidRDefault="0011511A" w:rsidP="00442190">
            <w:pPr>
              <w:ind w:left="0"/>
              <w:rPr>
                <w:rFonts w:ascii="Arial" w:hAnsi="Arial" w:cs="Arial"/>
                <w:color w:val="000000" w:themeColor="text1"/>
              </w:rPr>
            </w:pPr>
            <w:r>
              <w:rPr>
                <w:rFonts w:ascii="Arial" w:hAnsi="Arial" w:cs="Arial"/>
                <w:color w:val="000000" w:themeColor="text1"/>
              </w:rPr>
              <w:t>Week 2</w:t>
            </w:r>
          </w:p>
          <w:p w14:paraId="4C5AE725" w14:textId="32763D65" w:rsidR="00073EF1" w:rsidRPr="00445BFE" w:rsidRDefault="0011511A" w:rsidP="0011511A">
            <w:pPr>
              <w:ind w:left="0"/>
              <w:rPr>
                <w:rFonts w:ascii="Arial" w:hAnsi="Arial" w:cs="Arial"/>
                <w:color w:val="000000" w:themeColor="text1"/>
              </w:rPr>
            </w:pPr>
            <w:r>
              <w:rPr>
                <w:rFonts w:ascii="Arial" w:hAnsi="Arial" w:cs="Arial"/>
                <w:color w:val="000000" w:themeColor="text1"/>
              </w:rPr>
              <w:t>1/16-</w:t>
            </w:r>
            <w:r w:rsidR="003716EA">
              <w:rPr>
                <w:rFonts w:ascii="Arial" w:hAnsi="Arial" w:cs="Arial"/>
                <w:color w:val="000000" w:themeColor="text1"/>
              </w:rPr>
              <w:t>1/</w:t>
            </w:r>
            <w:r>
              <w:rPr>
                <w:rFonts w:ascii="Arial" w:hAnsi="Arial" w:cs="Arial"/>
                <w:color w:val="000000" w:themeColor="text1"/>
              </w:rPr>
              <w:t xml:space="preserve">20 </w:t>
            </w:r>
          </w:p>
        </w:tc>
        <w:tc>
          <w:tcPr>
            <w:tcW w:w="3577" w:type="dxa"/>
            <w:vAlign w:val="center"/>
          </w:tcPr>
          <w:p w14:paraId="4FC175F7" w14:textId="77777777" w:rsidR="0011511A" w:rsidRDefault="0011511A" w:rsidP="00C26CBF">
            <w:pPr>
              <w:ind w:left="0"/>
              <w:rPr>
                <w:rFonts w:ascii="Arial" w:hAnsi="Arial" w:cs="Arial"/>
                <w:color w:val="000000"/>
              </w:rPr>
            </w:pPr>
            <w:r w:rsidRPr="00445BFE">
              <w:rPr>
                <w:rFonts w:ascii="Arial" w:hAnsi="Arial" w:cs="Arial"/>
                <w:color w:val="000000"/>
              </w:rPr>
              <w:t xml:space="preserve">How law is made? </w:t>
            </w:r>
          </w:p>
          <w:p w14:paraId="6BBDE991" w14:textId="77777777" w:rsidR="003716EA" w:rsidRDefault="003716EA" w:rsidP="00C26CBF">
            <w:pPr>
              <w:ind w:left="0"/>
              <w:rPr>
                <w:rFonts w:ascii="Arial" w:hAnsi="Arial" w:cs="Arial"/>
                <w:color w:val="000000"/>
              </w:rPr>
            </w:pPr>
          </w:p>
          <w:p w14:paraId="566265DC" w14:textId="4BD7775F" w:rsidR="00073EF1" w:rsidRPr="00445BFE" w:rsidRDefault="0011511A" w:rsidP="00C26CBF">
            <w:pPr>
              <w:ind w:left="0"/>
              <w:rPr>
                <w:rFonts w:ascii="Arial" w:hAnsi="Arial" w:cs="Arial"/>
                <w:color w:val="000000" w:themeColor="text1"/>
              </w:rPr>
            </w:pPr>
            <w:r w:rsidRPr="00445BFE">
              <w:rPr>
                <w:rFonts w:ascii="Arial" w:hAnsi="Arial" w:cs="Arial"/>
                <w:color w:val="000000"/>
              </w:rPr>
              <w:t>What is judicial review?</w:t>
            </w:r>
          </w:p>
        </w:tc>
        <w:tc>
          <w:tcPr>
            <w:tcW w:w="3960" w:type="dxa"/>
            <w:vAlign w:val="center"/>
          </w:tcPr>
          <w:p w14:paraId="67278D53" w14:textId="77777777" w:rsidR="0011511A" w:rsidRDefault="00CA2D1D" w:rsidP="0011511A">
            <w:pPr>
              <w:ind w:left="0"/>
              <w:rPr>
                <w:rFonts w:ascii="Arial" w:hAnsi="Arial" w:cs="Arial"/>
                <w:color w:val="000000" w:themeColor="text1"/>
              </w:rPr>
            </w:pPr>
            <w:r>
              <w:rPr>
                <w:rFonts w:ascii="Arial" w:hAnsi="Arial" w:cs="Arial"/>
                <w:color w:val="000000" w:themeColor="text1"/>
              </w:rPr>
              <w:t xml:space="preserve"> </w:t>
            </w:r>
            <w:r w:rsidR="0011511A">
              <w:rPr>
                <w:rFonts w:ascii="Arial" w:hAnsi="Arial" w:cs="Arial"/>
                <w:color w:val="000000" w:themeColor="text1"/>
              </w:rPr>
              <w:t xml:space="preserve">For article 1 on legislative power  </w:t>
            </w:r>
          </w:p>
          <w:p w14:paraId="73659353" w14:textId="77777777" w:rsidR="0011511A" w:rsidRDefault="0011511A" w:rsidP="0011511A">
            <w:pPr>
              <w:ind w:left="0"/>
              <w:rPr>
                <w:rFonts w:ascii="Arial" w:hAnsi="Arial" w:cs="Arial"/>
                <w:color w:val="000000" w:themeColor="text1"/>
              </w:rPr>
            </w:pPr>
            <w:r>
              <w:rPr>
                <w:rFonts w:ascii="Arial" w:hAnsi="Arial" w:cs="Arial"/>
                <w:color w:val="000000" w:themeColor="text1"/>
              </w:rPr>
              <w:t>visit:</w:t>
            </w:r>
          </w:p>
          <w:p w14:paraId="1AD1BFC1" w14:textId="77777777" w:rsidR="0011511A" w:rsidRDefault="0043686D" w:rsidP="0011511A">
            <w:pPr>
              <w:ind w:left="0"/>
              <w:rPr>
                <w:rFonts w:ascii="Arial" w:hAnsi="Arial" w:cs="Arial"/>
                <w:color w:val="000000" w:themeColor="text1"/>
              </w:rPr>
            </w:pPr>
            <w:hyperlink r:id="rId21" w:anchor="section8" w:history="1">
              <w:r w:rsidR="0011511A" w:rsidRPr="00D73E87">
                <w:rPr>
                  <w:rStyle w:val="Hyperlink"/>
                  <w:rFonts w:ascii="Arial" w:hAnsi="Arial" w:cs="Arial"/>
                </w:rPr>
                <w:t>https://www.law.cornell.edu/constitution/articlei#section8</w:t>
              </w:r>
            </w:hyperlink>
          </w:p>
          <w:p w14:paraId="7BB61877" w14:textId="77777777" w:rsidR="0011511A" w:rsidRDefault="0011511A" w:rsidP="0011511A">
            <w:pPr>
              <w:ind w:left="0"/>
              <w:rPr>
                <w:rFonts w:ascii="Arial" w:hAnsi="Arial" w:cs="Arial"/>
                <w:color w:val="000000" w:themeColor="text1"/>
              </w:rPr>
            </w:pPr>
            <w:r>
              <w:rPr>
                <w:rFonts w:ascii="Arial" w:hAnsi="Arial" w:cs="Arial"/>
                <w:color w:val="000000" w:themeColor="text1"/>
              </w:rPr>
              <w:t xml:space="preserve"> </w:t>
            </w:r>
          </w:p>
          <w:p w14:paraId="13D586C4" w14:textId="77777777" w:rsidR="0011511A" w:rsidRDefault="0011511A" w:rsidP="0011511A">
            <w:pPr>
              <w:ind w:left="0"/>
              <w:rPr>
                <w:rFonts w:ascii="Arial" w:hAnsi="Arial" w:cs="Arial"/>
                <w:color w:val="000000" w:themeColor="text1"/>
              </w:rPr>
            </w:pPr>
            <w:r>
              <w:rPr>
                <w:rFonts w:ascii="Arial" w:hAnsi="Arial" w:cs="Arial"/>
                <w:color w:val="000000" w:themeColor="text1"/>
              </w:rPr>
              <w:t xml:space="preserve">For Article 3 on judicial power,  </w:t>
            </w:r>
          </w:p>
          <w:p w14:paraId="17EA8696" w14:textId="2D5FCD5E" w:rsidR="00073EF1" w:rsidRPr="00445BFE" w:rsidRDefault="0011511A" w:rsidP="0011511A">
            <w:pPr>
              <w:ind w:left="0"/>
              <w:rPr>
                <w:rFonts w:ascii="Arial" w:hAnsi="Arial" w:cs="Arial"/>
                <w:color w:val="000000" w:themeColor="text1"/>
              </w:rPr>
            </w:pPr>
            <w:r>
              <w:rPr>
                <w:rFonts w:ascii="Arial" w:hAnsi="Arial" w:cs="Arial"/>
                <w:color w:val="000000" w:themeColor="text1"/>
              </w:rPr>
              <w:t xml:space="preserve">visit </w:t>
            </w:r>
            <w:hyperlink r:id="rId22" w:history="1">
              <w:r w:rsidRPr="00D73E87">
                <w:rPr>
                  <w:rStyle w:val="Hyperlink"/>
                  <w:rFonts w:ascii="Arial" w:hAnsi="Arial" w:cs="Arial"/>
                </w:rPr>
                <w:t>https://www.law.cornell.edu/constitution/articleiii</w:t>
              </w:r>
            </w:hyperlink>
          </w:p>
        </w:tc>
      </w:tr>
      <w:tr w:rsidR="003716EA" w:rsidRPr="00445BFE" w14:paraId="5F24C063" w14:textId="77777777" w:rsidTr="003716EA">
        <w:trPr>
          <w:divId w:val="1417366107"/>
          <w:trHeight w:val="394"/>
        </w:trPr>
        <w:tc>
          <w:tcPr>
            <w:tcW w:w="1368" w:type="dxa"/>
            <w:shd w:val="clear" w:color="auto" w:fill="FFC000" w:themeFill="accent4"/>
            <w:vAlign w:val="center"/>
          </w:tcPr>
          <w:p w14:paraId="3EE65112" w14:textId="4F565761" w:rsidR="003716EA" w:rsidRDefault="003716EA" w:rsidP="0011511A">
            <w:pPr>
              <w:ind w:left="0"/>
              <w:rPr>
                <w:rFonts w:ascii="Arial" w:hAnsi="Arial" w:cs="Arial"/>
                <w:color w:val="000000" w:themeColor="text1"/>
              </w:rPr>
            </w:pPr>
            <w:r>
              <w:rPr>
                <w:rFonts w:ascii="Arial" w:hAnsi="Arial" w:cs="Arial"/>
                <w:color w:val="000000" w:themeColor="text1"/>
              </w:rPr>
              <w:t>1/19</w:t>
            </w:r>
          </w:p>
        </w:tc>
        <w:tc>
          <w:tcPr>
            <w:tcW w:w="3577" w:type="dxa"/>
            <w:shd w:val="clear" w:color="auto" w:fill="FFC000" w:themeFill="accent4"/>
            <w:vAlign w:val="center"/>
          </w:tcPr>
          <w:p w14:paraId="24C0EC1E" w14:textId="688E6815" w:rsidR="003716EA" w:rsidRPr="00445BFE" w:rsidRDefault="003716EA" w:rsidP="003716EA">
            <w:pPr>
              <w:ind w:left="0"/>
              <w:rPr>
                <w:rFonts w:ascii="Arial" w:hAnsi="Arial" w:cs="Arial"/>
                <w:color w:val="000000"/>
              </w:rPr>
            </w:pPr>
            <w:r>
              <w:rPr>
                <w:rFonts w:ascii="Arial" w:hAnsi="Arial" w:cs="Arial"/>
                <w:color w:val="000000"/>
              </w:rPr>
              <w:t xml:space="preserve">NO SHOW DEADLINE </w:t>
            </w:r>
          </w:p>
        </w:tc>
        <w:tc>
          <w:tcPr>
            <w:tcW w:w="3960" w:type="dxa"/>
            <w:shd w:val="clear" w:color="auto" w:fill="FFC000" w:themeFill="accent4"/>
            <w:vAlign w:val="center"/>
          </w:tcPr>
          <w:p w14:paraId="182F06CE" w14:textId="216CAB62" w:rsidR="003716EA" w:rsidRDefault="003716EA" w:rsidP="003716EA">
            <w:pPr>
              <w:ind w:left="0"/>
              <w:rPr>
                <w:rFonts w:ascii="Arial" w:hAnsi="Arial" w:cs="Arial"/>
                <w:color w:val="000000" w:themeColor="text1"/>
              </w:rPr>
            </w:pPr>
            <w:r>
              <w:rPr>
                <w:rFonts w:ascii="Arial" w:hAnsi="Arial" w:cs="Arial"/>
                <w:color w:val="000000" w:themeColor="text1"/>
              </w:rPr>
              <w:t xml:space="preserve">Last day to report to class </w:t>
            </w:r>
          </w:p>
        </w:tc>
      </w:tr>
      <w:tr w:rsidR="00073EF1" w:rsidRPr="00445BFE" w14:paraId="09678BC4" w14:textId="77777777" w:rsidTr="0011511A">
        <w:trPr>
          <w:divId w:val="1417366107"/>
        </w:trPr>
        <w:tc>
          <w:tcPr>
            <w:tcW w:w="1368" w:type="dxa"/>
            <w:vAlign w:val="center"/>
          </w:tcPr>
          <w:p w14:paraId="33D0A9B6" w14:textId="12565DF7" w:rsidR="0011511A" w:rsidRDefault="0011511A" w:rsidP="0011511A">
            <w:pPr>
              <w:ind w:left="0"/>
              <w:rPr>
                <w:rFonts w:ascii="Arial" w:hAnsi="Arial" w:cs="Arial"/>
                <w:color w:val="000000" w:themeColor="text1"/>
              </w:rPr>
            </w:pPr>
            <w:r>
              <w:rPr>
                <w:rFonts w:ascii="Arial" w:hAnsi="Arial" w:cs="Arial"/>
                <w:color w:val="000000" w:themeColor="text1"/>
              </w:rPr>
              <w:t xml:space="preserve">Week 3 </w:t>
            </w:r>
          </w:p>
          <w:p w14:paraId="767427CC" w14:textId="77777777" w:rsidR="00073EF1" w:rsidRDefault="0011511A" w:rsidP="0011511A">
            <w:pPr>
              <w:ind w:left="0"/>
              <w:rPr>
                <w:rFonts w:ascii="Arial" w:hAnsi="Arial" w:cs="Arial"/>
                <w:color w:val="000000" w:themeColor="text1"/>
              </w:rPr>
            </w:pPr>
            <w:r>
              <w:rPr>
                <w:rFonts w:ascii="Arial" w:hAnsi="Arial" w:cs="Arial"/>
                <w:color w:val="000000" w:themeColor="text1"/>
              </w:rPr>
              <w:t>1/</w:t>
            </w:r>
            <w:r w:rsidR="00442190" w:rsidRPr="00445BFE">
              <w:rPr>
                <w:rFonts w:ascii="Arial" w:hAnsi="Arial" w:cs="Arial"/>
                <w:color w:val="000000" w:themeColor="text1"/>
              </w:rPr>
              <w:t>23</w:t>
            </w:r>
            <w:r>
              <w:rPr>
                <w:rFonts w:ascii="Arial" w:hAnsi="Arial" w:cs="Arial"/>
                <w:color w:val="000000" w:themeColor="text1"/>
              </w:rPr>
              <w:t>-1/27</w:t>
            </w:r>
          </w:p>
          <w:p w14:paraId="6127A7A8" w14:textId="77777777" w:rsidR="003716EA" w:rsidRDefault="003716EA" w:rsidP="0011511A">
            <w:pPr>
              <w:ind w:left="0"/>
              <w:rPr>
                <w:rFonts w:ascii="Arial" w:hAnsi="Arial" w:cs="Arial"/>
                <w:color w:val="000000" w:themeColor="text1"/>
              </w:rPr>
            </w:pPr>
          </w:p>
          <w:p w14:paraId="4957BD42" w14:textId="77777777" w:rsidR="003716EA" w:rsidRDefault="003716EA" w:rsidP="0011511A">
            <w:pPr>
              <w:ind w:left="0"/>
              <w:rPr>
                <w:rFonts w:ascii="Arial" w:hAnsi="Arial" w:cs="Arial"/>
                <w:color w:val="000000" w:themeColor="text1"/>
              </w:rPr>
            </w:pPr>
          </w:p>
          <w:p w14:paraId="46047607" w14:textId="77777777" w:rsidR="003716EA" w:rsidRDefault="003716EA" w:rsidP="0011511A">
            <w:pPr>
              <w:ind w:left="0"/>
              <w:rPr>
                <w:rFonts w:ascii="Arial" w:hAnsi="Arial" w:cs="Arial"/>
                <w:color w:val="000000" w:themeColor="text1"/>
              </w:rPr>
            </w:pPr>
          </w:p>
          <w:p w14:paraId="3430B758" w14:textId="77777777" w:rsidR="003716EA" w:rsidRDefault="003716EA" w:rsidP="0011511A">
            <w:pPr>
              <w:ind w:left="0"/>
              <w:rPr>
                <w:rFonts w:ascii="Arial" w:hAnsi="Arial" w:cs="Arial"/>
                <w:color w:val="000000" w:themeColor="text1"/>
              </w:rPr>
            </w:pPr>
          </w:p>
          <w:p w14:paraId="4BF68BC7" w14:textId="77777777" w:rsidR="003716EA" w:rsidRDefault="003716EA" w:rsidP="0011511A">
            <w:pPr>
              <w:ind w:left="0"/>
              <w:rPr>
                <w:rFonts w:ascii="Arial" w:hAnsi="Arial" w:cs="Arial"/>
                <w:color w:val="000000" w:themeColor="text1"/>
              </w:rPr>
            </w:pPr>
          </w:p>
          <w:p w14:paraId="4C5D1ED8" w14:textId="77777777" w:rsidR="003716EA" w:rsidRDefault="003716EA" w:rsidP="0011511A">
            <w:pPr>
              <w:ind w:left="0"/>
              <w:rPr>
                <w:rFonts w:ascii="Arial" w:hAnsi="Arial" w:cs="Arial"/>
                <w:color w:val="000000" w:themeColor="text1"/>
              </w:rPr>
            </w:pPr>
          </w:p>
          <w:p w14:paraId="2B751E3C" w14:textId="77777777" w:rsidR="003716EA" w:rsidRDefault="003716EA" w:rsidP="0011511A">
            <w:pPr>
              <w:ind w:left="0"/>
              <w:rPr>
                <w:rFonts w:ascii="Arial" w:hAnsi="Arial" w:cs="Arial"/>
                <w:color w:val="000000" w:themeColor="text1"/>
              </w:rPr>
            </w:pPr>
          </w:p>
          <w:p w14:paraId="4715AE80" w14:textId="77777777" w:rsidR="003716EA" w:rsidRDefault="003716EA" w:rsidP="0011511A">
            <w:pPr>
              <w:ind w:left="0"/>
              <w:rPr>
                <w:rFonts w:ascii="Arial" w:hAnsi="Arial" w:cs="Arial"/>
                <w:color w:val="000000" w:themeColor="text1"/>
              </w:rPr>
            </w:pPr>
          </w:p>
          <w:p w14:paraId="25D44203" w14:textId="77777777" w:rsidR="003716EA" w:rsidRDefault="003716EA" w:rsidP="0011511A">
            <w:pPr>
              <w:ind w:left="0"/>
              <w:rPr>
                <w:rFonts w:ascii="Arial" w:hAnsi="Arial" w:cs="Arial"/>
                <w:color w:val="000000" w:themeColor="text1"/>
              </w:rPr>
            </w:pPr>
          </w:p>
          <w:p w14:paraId="56419E90" w14:textId="77777777" w:rsidR="003716EA" w:rsidRDefault="003716EA" w:rsidP="0011511A">
            <w:pPr>
              <w:ind w:left="0"/>
              <w:rPr>
                <w:rFonts w:ascii="Arial" w:hAnsi="Arial" w:cs="Arial"/>
                <w:color w:val="000000" w:themeColor="text1"/>
              </w:rPr>
            </w:pPr>
          </w:p>
          <w:p w14:paraId="4AD96DCE" w14:textId="77777777" w:rsidR="003716EA" w:rsidRDefault="003716EA" w:rsidP="0011511A">
            <w:pPr>
              <w:ind w:left="0"/>
              <w:rPr>
                <w:rFonts w:ascii="Arial" w:hAnsi="Arial" w:cs="Arial"/>
                <w:color w:val="000000" w:themeColor="text1"/>
              </w:rPr>
            </w:pPr>
            <w:r>
              <w:rPr>
                <w:rFonts w:ascii="Arial" w:hAnsi="Arial" w:cs="Arial"/>
                <w:color w:val="000000" w:themeColor="text1"/>
              </w:rPr>
              <w:t>Week 4</w:t>
            </w:r>
          </w:p>
          <w:p w14:paraId="165F9650" w14:textId="77777777" w:rsidR="003716EA" w:rsidRDefault="003716EA" w:rsidP="0011511A">
            <w:pPr>
              <w:ind w:left="0"/>
              <w:rPr>
                <w:rFonts w:ascii="Arial" w:hAnsi="Arial" w:cs="Arial"/>
                <w:color w:val="000000" w:themeColor="text1"/>
              </w:rPr>
            </w:pPr>
          </w:p>
          <w:p w14:paraId="16034768" w14:textId="6C163CC6" w:rsidR="003716EA" w:rsidRPr="00445BFE" w:rsidRDefault="003716EA" w:rsidP="0011511A">
            <w:pPr>
              <w:ind w:left="0"/>
              <w:rPr>
                <w:rFonts w:ascii="Arial" w:hAnsi="Arial" w:cs="Arial"/>
                <w:color w:val="000000" w:themeColor="text1"/>
              </w:rPr>
            </w:pPr>
            <w:r>
              <w:rPr>
                <w:rFonts w:ascii="Arial" w:hAnsi="Arial" w:cs="Arial"/>
                <w:color w:val="000000" w:themeColor="text1"/>
              </w:rPr>
              <w:t>1/30-2/3</w:t>
            </w:r>
          </w:p>
        </w:tc>
        <w:tc>
          <w:tcPr>
            <w:tcW w:w="3577" w:type="dxa"/>
            <w:vAlign w:val="center"/>
          </w:tcPr>
          <w:p w14:paraId="4A8E033F" w14:textId="77777777" w:rsidR="00073EF1" w:rsidRDefault="003716EA" w:rsidP="00014AAE">
            <w:pPr>
              <w:ind w:left="0"/>
              <w:rPr>
                <w:rFonts w:ascii="Arial" w:hAnsi="Arial" w:cs="Arial"/>
                <w:color w:val="000000"/>
              </w:rPr>
            </w:pPr>
            <w:r w:rsidRPr="00445BFE">
              <w:rPr>
                <w:rFonts w:ascii="Arial" w:hAnsi="Arial" w:cs="Arial"/>
                <w:color w:val="000000"/>
              </w:rPr>
              <w:lastRenderedPageBreak/>
              <w:t>First Amendment</w:t>
            </w:r>
          </w:p>
          <w:p w14:paraId="451F744F" w14:textId="77777777" w:rsidR="003716EA" w:rsidRDefault="003716EA" w:rsidP="00014AAE">
            <w:pPr>
              <w:ind w:left="0"/>
              <w:rPr>
                <w:rFonts w:ascii="Arial" w:hAnsi="Arial" w:cs="Arial"/>
                <w:color w:val="000000"/>
              </w:rPr>
            </w:pPr>
          </w:p>
          <w:p w14:paraId="62BDCE2B" w14:textId="77777777" w:rsidR="003716EA" w:rsidRDefault="003716EA" w:rsidP="00014AAE">
            <w:pPr>
              <w:ind w:left="0"/>
              <w:rPr>
                <w:rFonts w:ascii="Arial" w:hAnsi="Arial" w:cs="Arial"/>
                <w:color w:val="000000"/>
              </w:rPr>
            </w:pPr>
          </w:p>
          <w:p w14:paraId="269B2ECD" w14:textId="77777777" w:rsidR="003716EA" w:rsidRDefault="003716EA" w:rsidP="00014AAE">
            <w:pPr>
              <w:ind w:left="0"/>
              <w:rPr>
                <w:rFonts w:ascii="Arial" w:hAnsi="Arial" w:cs="Arial"/>
                <w:color w:val="000000"/>
              </w:rPr>
            </w:pPr>
          </w:p>
          <w:p w14:paraId="2A5F2685" w14:textId="77777777" w:rsidR="003716EA" w:rsidRDefault="003716EA" w:rsidP="00014AAE">
            <w:pPr>
              <w:ind w:left="0"/>
              <w:rPr>
                <w:rFonts w:ascii="Arial" w:hAnsi="Arial" w:cs="Arial"/>
                <w:color w:val="000000"/>
              </w:rPr>
            </w:pPr>
          </w:p>
          <w:p w14:paraId="1F559110" w14:textId="77777777" w:rsidR="003716EA" w:rsidRDefault="003716EA" w:rsidP="00014AAE">
            <w:pPr>
              <w:ind w:left="0"/>
              <w:rPr>
                <w:rFonts w:ascii="Arial" w:hAnsi="Arial" w:cs="Arial"/>
                <w:color w:val="000000" w:themeColor="text1"/>
              </w:rPr>
            </w:pPr>
          </w:p>
          <w:p w14:paraId="30AAD700" w14:textId="77777777" w:rsidR="003716EA" w:rsidRDefault="003716EA" w:rsidP="00014AAE">
            <w:pPr>
              <w:ind w:left="0"/>
              <w:rPr>
                <w:rFonts w:ascii="Arial" w:hAnsi="Arial" w:cs="Arial"/>
                <w:color w:val="000000" w:themeColor="text1"/>
              </w:rPr>
            </w:pPr>
          </w:p>
          <w:p w14:paraId="2506D9B8" w14:textId="77777777" w:rsidR="003716EA" w:rsidRDefault="003716EA" w:rsidP="00014AAE">
            <w:pPr>
              <w:ind w:left="0"/>
              <w:rPr>
                <w:rFonts w:ascii="Arial" w:hAnsi="Arial" w:cs="Arial"/>
                <w:color w:val="000000" w:themeColor="text1"/>
              </w:rPr>
            </w:pPr>
          </w:p>
          <w:p w14:paraId="12DB1C99" w14:textId="77777777" w:rsidR="003716EA" w:rsidRDefault="003716EA" w:rsidP="00014AAE">
            <w:pPr>
              <w:ind w:left="0"/>
              <w:rPr>
                <w:rFonts w:ascii="Arial" w:hAnsi="Arial" w:cs="Arial"/>
                <w:color w:val="000000" w:themeColor="text1"/>
              </w:rPr>
            </w:pPr>
          </w:p>
          <w:p w14:paraId="12688963" w14:textId="77777777" w:rsidR="003716EA" w:rsidRDefault="003716EA" w:rsidP="00014AAE">
            <w:pPr>
              <w:ind w:left="0"/>
              <w:rPr>
                <w:rFonts w:ascii="Arial" w:hAnsi="Arial" w:cs="Arial"/>
                <w:color w:val="000000" w:themeColor="text1"/>
              </w:rPr>
            </w:pPr>
          </w:p>
          <w:p w14:paraId="4F6B6944" w14:textId="77777777" w:rsidR="003716EA" w:rsidRDefault="003716EA" w:rsidP="00014AAE">
            <w:pPr>
              <w:ind w:left="0"/>
              <w:rPr>
                <w:rFonts w:ascii="Arial" w:hAnsi="Arial" w:cs="Arial"/>
                <w:color w:val="000000" w:themeColor="text1"/>
              </w:rPr>
            </w:pPr>
          </w:p>
          <w:p w14:paraId="06ED3A9F" w14:textId="77777777" w:rsidR="008128F3" w:rsidRDefault="008128F3" w:rsidP="00014AAE">
            <w:pPr>
              <w:ind w:left="0"/>
              <w:rPr>
                <w:rFonts w:ascii="Arial" w:hAnsi="Arial" w:cs="Arial"/>
                <w:color w:val="000000" w:themeColor="text1"/>
              </w:rPr>
            </w:pPr>
          </w:p>
          <w:p w14:paraId="55EE9D48" w14:textId="77777777" w:rsidR="008128F3" w:rsidRDefault="008128F3" w:rsidP="00014AAE">
            <w:pPr>
              <w:ind w:left="0"/>
              <w:rPr>
                <w:rFonts w:ascii="Arial" w:hAnsi="Arial" w:cs="Arial"/>
                <w:color w:val="000000" w:themeColor="text1"/>
              </w:rPr>
            </w:pPr>
          </w:p>
          <w:p w14:paraId="5BC5A574" w14:textId="48693466" w:rsidR="003716EA" w:rsidRPr="003716EA" w:rsidRDefault="003716EA" w:rsidP="003716EA">
            <w:pPr>
              <w:ind w:left="0"/>
              <w:rPr>
                <w:rFonts w:ascii="Arial" w:hAnsi="Arial" w:cs="Arial"/>
                <w:color w:val="000000" w:themeColor="text1"/>
              </w:rPr>
            </w:pPr>
            <w:r w:rsidRPr="003716EA">
              <w:rPr>
                <w:rFonts w:ascii="Arial" w:hAnsi="Arial" w:cs="Arial"/>
                <w:color w:val="000000"/>
              </w:rPr>
              <w:t>Speech Distinctions and the First Amendment</w:t>
            </w:r>
          </w:p>
          <w:p w14:paraId="7AE4C842" w14:textId="77777777" w:rsidR="003716EA" w:rsidRDefault="003716EA" w:rsidP="00014AAE">
            <w:pPr>
              <w:ind w:left="0"/>
              <w:rPr>
                <w:rFonts w:ascii="Arial" w:hAnsi="Arial" w:cs="Arial"/>
                <w:color w:val="000000" w:themeColor="text1"/>
              </w:rPr>
            </w:pPr>
          </w:p>
          <w:p w14:paraId="35E39266" w14:textId="77777777" w:rsidR="003716EA" w:rsidRDefault="003716EA" w:rsidP="00014AAE">
            <w:pPr>
              <w:ind w:left="0"/>
              <w:rPr>
                <w:rFonts w:ascii="Arial" w:hAnsi="Arial" w:cs="Arial"/>
                <w:color w:val="000000" w:themeColor="text1"/>
              </w:rPr>
            </w:pPr>
          </w:p>
          <w:p w14:paraId="1C5815F1" w14:textId="77777777" w:rsidR="003716EA" w:rsidRDefault="003716EA" w:rsidP="003716EA">
            <w:pPr>
              <w:ind w:left="0"/>
              <w:rPr>
                <w:rFonts w:ascii="Arial" w:hAnsi="Arial" w:cs="Arial"/>
                <w:color w:val="000000"/>
              </w:rPr>
            </w:pPr>
            <w:r w:rsidRPr="00445BFE">
              <w:rPr>
                <w:rFonts w:ascii="Arial" w:hAnsi="Arial" w:cs="Arial"/>
                <w:color w:val="000000"/>
              </w:rPr>
              <w:t>Access, Journalistic Privilege, FOIA, and Open Records</w:t>
            </w:r>
          </w:p>
          <w:p w14:paraId="16D71BC1" w14:textId="02FDAA76" w:rsidR="003716EA" w:rsidRPr="00445BFE" w:rsidRDefault="003716EA" w:rsidP="00014AAE">
            <w:pPr>
              <w:ind w:left="0"/>
              <w:rPr>
                <w:rFonts w:ascii="Arial" w:hAnsi="Arial" w:cs="Arial"/>
                <w:color w:val="000000" w:themeColor="text1"/>
              </w:rPr>
            </w:pPr>
          </w:p>
        </w:tc>
        <w:tc>
          <w:tcPr>
            <w:tcW w:w="3960" w:type="dxa"/>
            <w:vAlign w:val="center"/>
          </w:tcPr>
          <w:p w14:paraId="037A4EBC" w14:textId="77777777" w:rsidR="003716EA" w:rsidRDefault="003716EA" w:rsidP="003716EA">
            <w:pPr>
              <w:rPr>
                <w:rFonts w:ascii="Arial" w:eastAsia="Times New Roman" w:hAnsi="Arial" w:cs="Arial"/>
                <w:color w:val="000000"/>
              </w:rPr>
            </w:pPr>
            <w:r w:rsidRPr="00445BFE">
              <w:rPr>
                <w:rFonts w:ascii="Arial" w:eastAsia="Times New Roman" w:hAnsi="Arial" w:cs="Arial"/>
                <w:color w:val="000000"/>
              </w:rPr>
              <w:lastRenderedPageBreak/>
              <w:t>Bill of Rights "Amendment I" is required, but the entire document is worth a read)</w:t>
            </w:r>
          </w:p>
          <w:p w14:paraId="062B28F7" w14:textId="77777777" w:rsidR="003716EA" w:rsidRDefault="0043686D" w:rsidP="003716EA">
            <w:pPr>
              <w:ind w:left="0"/>
              <w:rPr>
                <w:rFonts w:ascii="Arial" w:hAnsi="Arial" w:cs="Arial"/>
                <w:color w:val="000000" w:themeColor="text1"/>
              </w:rPr>
            </w:pPr>
            <w:hyperlink r:id="rId23" w:history="1">
              <w:r w:rsidR="003716EA" w:rsidRPr="00D73E87">
                <w:rPr>
                  <w:rStyle w:val="Hyperlink"/>
                  <w:rFonts w:ascii="Arial" w:hAnsi="Arial" w:cs="Arial"/>
                </w:rPr>
                <w:t>https://constitution.congress.gov/constitution/</w:t>
              </w:r>
            </w:hyperlink>
          </w:p>
          <w:p w14:paraId="40CF34B7" w14:textId="77777777" w:rsidR="003716EA" w:rsidRPr="00445BFE" w:rsidRDefault="003716EA" w:rsidP="003716EA">
            <w:pPr>
              <w:rPr>
                <w:rFonts w:ascii="Arial" w:eastAsia="Times New Roman" w:hAnsi="Arial" w:cs="Arial"/>
              </w:rPr>
            </w:pPr>
          </w:p>
          <w:p w14:paraId="68263807" w14:textId="77777777" w:rsidR="003716EA" w:rsidRPr="00445BFE" w:rsidRDefault="003716EA" w:rsidP="003716EA">
            <w:pPr>
              <w:rPr>
                <w:rFonts w:ascii="Arial" w:eastAsia="Times New Roman" w:hAnsi="Arial" w:cs="Arial"/>
              </w:rPr>
            </w:pPr>
            <w:r w:rsidRPr="00445BFE">
              <w:rPr>
                <w:rFonts w:ascii="Arial" w:eastAsia="Times New Roman" w:hAnsi="Arial" w:cs="Arial"/>
                <w:color w:val="000000"/>
              </w:rPr>
              <w:t xml:space="preserve">• </w:t>
            </w:r>
            <w:hyperlink r:id="rId24" w:history="1">
              <w:r w:rsidRPr="00445BFE">
                <w:rPr>
                  <w:rFonts w:ascii="Arial" w:eastAsia="Times New Roman" w:hAnsi="Arial" w:cs="Arial"/>
                  <w:color w:val="0563C1"/>
                  <w:u w:val="single"/>
                </w:rPr>
                <w:t>Bethel School District No. 403 v. Fraser</w:t>
              </w:r>
            </w:hyperlink>
          </w:p>
          <w:p w14:paraId="1D4065CC" w14:textId="77777777" w:rsidR="003716EA" w:rsidRDefault="003716EA" w:rsidP="003716EA">
            <w:pPr>
              <w:ind w:left="0"/>
              <w:rPr>
                <w:rFonts w:ascii="Arial" w:hAnsi="Arial" w:cs="Arial"/>
                <w:color w:val="0563C1"/>
                <w:u w:val="single"/>
              </w:rPr>
            </w:pPr>
            <w:r w:rsidRPr="00445BFE">
              <w:rPr>
                <w:rFonts w:ascii="Arial" w:eastAsia="Times New Roman" w:hAnsi="Arial" w:cs="Arial"/>
                <w:color w:val="000000"/>
              </w:rPr>
              <w:t xml:space="preserve">• </w:t>
            </w:r>
            <w:hyperlink r:id="rId25" w:history="1">
              <w:r w:rsidRPr="00445BFE">
                <w:rPr>
                  <w:rFonts w:ascii="Arial" w:eastAsia="Times New Roman" w:hAnsi="Arial" w:cs="Arial"/>
                  <w:color w:val="0563C1"/>
                  <w:u w:val="single"/>
                </w:rPr>
                <w:t xml:space="preserve">Tinker v. Des Moines Independent Community School </w:t>
              </w:r>
              <w:r w:rsidRPr="00445BFE">
                <w:rPr>
                  <w:rFonts w:ascii="Arial" w:eastAsia="Times New Roman" w:hAnsi="Arial" w:cs="Arial"/>
                  <w:color w:val="0563C1"/>
                  <w:u w:val="single"/>
                </w:rPr>
                <w:lastRenderedPageBreak/>
                <w:t>District</w:t>
              </w:r>
            </w:hyperlink>
          </w:p>
          <w:p w14:paraId="27354BDE" w14:textId="77777777" w:rsidR="003716EA" w:rsidRDefault="003716EA" w:rsidP="003716EA">
            <w:pPr>
              <w:ind w:left="0"/>
              <w:rPr>
                <w:rFonts w:ascii="Arial" w:hAnsi="Arial" w:cs="Arial"/>
                <w:color w:val="0563C1"/>
                <w:u w:val="single"/>
              </w:rPr>
            </w:pPr>
          </w:p>
          <w:p w14:paraId="65FEFEF2" w14:textId="77777777" w:rsidR="003716EA" w:rsidRPr="00445BFE" w:rsidRDefault="003716EA" w:rsidP="003716EA">
            <w:pPr>
              <w:rPr>
                <w:rFonts w:ascii="Arial" w:eastAsia="Times New Roman" w:hAnsi="Arial" w:cs="Arial"/>
              </w:rPr>
            </w:pPr>
            <w:r w:rsidRPr="00445BFE">
              <w:rPr>
                <w:rFonts w:ascii="Arial" w:eastAsia="Times New Roman" w:hAnsi="Arial" w:cs="Arial"/>
                <w:color w:val="000000"/>
              </w:rPr>
              <w:t>• Department of Justice Guide to the Freedom of Information Act (D2L)</w:t>
            </w:r>
          </w:p>
          <w:p w14:paraId="02878793" w14:textId="77777777" w:rsidR="003716EA" w:rsidRPr="00445BFE" w:rsidRDefault="003716EA" w:rsidP="003716EA">
            <w:pPr>
              <w:rPr>
                <w:rFonts w:ascii="Arial" w:eastAsia="Times New Roman" w:hAnsi="Arial" w:cs="Arial"/>
              </w:rPr>
            </w:pPr>
            <w:r w:rsidRPr="00445BFE">
              <w:rPr>
                <w:rFonts w:ascii="Arial" w:eastAsia="Times New Roman" w:hAnsi="Arial" w:cs="Arial"/>
                <w:color w:val="000000"/>
              </w:rPr>
              <w:t xml:space="preserve">• </w:t>
            </w:r>
            <w:hyperlink r:id="rId26" w:history="1">
              <w:r w:rsidRPr="00445BFE">
                <w:rPr>
                  <w:rFonts w:ascii="Arial" w:eastAsia="Times New Roman" w:hAnsi="Arial" w:cs="Arial"/>
                  <w:color w:val="0563C1"/>
                  <w:u w:val="single"/>
                </w:rPr>
                <w:t>Georgia FOIA Laws</w:t>
              </w:r>
            </w:hyperlink>
          </w:p>
          <w:p w14:paraId="42AC45CF" w14:textId="2468B6F8" w:rsidR="003716EA" w:rsidRPr="00445BFE" w:rsidRDefault="003716EA" w:rsidP="003716EA">
            <w:pPr>
              <w:ind w:left="0"/>
              <w:rPr>
                <w:rFonts w:ascii="Arial" w:hAnsi="Arial" w:cs="Arial"/>
                <w:color w:val="000000" w:themeColor="text1"/>
              </w:rPr>
            </w:pPr>
            <w:r w:rsidRPr="00445BFE">
              <w:rPr>
                <w:rFonts w:ascii="Arial" w:eastAsia="Times New Roman" w:hAnsi="Arial" w:cs="Arial"/>
                <w:color w:val="000000"/>
              </w:rPr>
              <w:t xml:space="preserve">• </w:t>
            </w:r>
            <w:hyperlink r:id="rId27" w:history="1">
              <w:r w:rsidRPr="00445BFE">
                <w:rPr>
                  <w:rFonts w:ascii="Arial" w:eastAsia="Times New Roman" w:hAnsi="Arial" w:cs="Arial"/>
                  <w:color w:val="0563C1"/>
                  <w:u w:val="single"/>
                </w:rPr>
                <w:t>Judicial Watch v. US Dept of Defense</w:t>
              </w:r>
            </w:hyperlink>
          </w:p>
          <w:p w14:paraId="55506CB7" w14:textId="373DF8D9" w:rsidR="00895847" w:rsidRPr="00445BFE" w:rsidRDefault="00895847" w:rsidP="0011511A">
            <w:pPr>
              <w:rPr>
                <w:rFonts w:ascii="Arial" w:hAnsi="Arial" w:cs="Arial"/>
                <w:color w:val="000000" w:themeColor="text1"/>
              </w:rPr>
            </w:pPr>
          </w:p>
        </w:tc>
      </w:tr>
      <w:tr w:rsidR="00603F93" w:rsidRPr="00445BFE" w14:paraId="49E6FF63" w14:textId="77777777" w:rsidTr="00603F93">
        <w:trPr>
          <w:divId w:val="1417366107"/>
          <w:trHeight w:val="929"/>
        </w:trPr>
        <w:tc>
          <w:tcPr>
            <w:tcW w:w="1368" w:type="dxa"/>
            <w:vMerge w:val="restart"/>
            <w:vAlign w:val="center"/>
          </w:tcPr>
          <w:p w14:paraId="7A3E4A9D" w14:textId="1EB62E73" w:rsidR="00603F93" w:rsidRPr="00445BFE" w:rsidRDefault="00603F93" w:rsidP="003716EA">
            <w:pPr>
              <w:ind w:left="0"/>
              <w:rPr>
                <w:rFonts w:ascii="Arial" w:hAnsi="Arial" w:cs="Arial"/>
                <w:color w:val="000000" w:themeColor="text1"/>
              </w:rPr>
            </w:pPr>
            <w:r>
              <w:rPr>
                <w:rFonts w:ascii="Arial" w:hAnsi="Arial" w:cs="Arial"/>
                <w:color w:val="000000" w:themeColor="text1"/>
              </w:rPr>
              <w:lastRenderedPageBreak/>
              <w:t>2/6-2/10</w:t>
            </w:r>
          </w:p>
        </w:tc>
        <w:tc>
          <w:tcPr>
            <w:tcW w:w="3577" w:type="dxa"/>
            <w:vAlign w:val="center"/>
          </w:tcPr>
          <w:p w14:paraId="63F63A59" w14:textId="49F4300A" w:rsidR="00603F93" w:rsidRDefault="00603F93" w:rsidP="00C26CBF">
            <w:pPr>
              <w:ind w:left="0"/>
              <w:rPr>
                <w:rFonts w:ascii="Arial" w:hAnsi="Arial" w:cs="Arial"/>
                <w:color w:val="000000"/>
              </w:rPr>
            </w:pPr>
            <w:r w:rsidRPr="00445BFE">
              <w:rPr>
                <w:rFonts w:ascii="Arial" w:hAnsi="Arial" w:cs="Arial"/>
                <w:color w:val="000000"/>
              </w:rPr>
              <w:t xml:space="preserve">Prior Restraint </w:t>
            </w:r>
          </w:p>
          <w:p w14:paraId="42C1633E" w14:textId="4AE4A12D" w:rsidR="00603F93" w:rsidRPr="00445BFE" w:rsidRDefault="00603F93" w:rsidP="00603F93">
            <w:pPr>
              <w:ind w:left="0"/>
              <w:rPr>
                <w:rFonts w:ascii="Arial" w:hAnsi="Arial" w:cs="Arial"/>
                <w:color w:val="000000" w:themeColor="text1"/>
              </w:rPr>
            </w:pPr>
          </w:p>
        </w:tc>
        <w:tc>
          <w:tcPr>
            <w:tcW w:w="3960" w:type="dxa"/>
            <w:vAlign w:val="center"/>
          </w:tcPr>
          <w:p w14:paraId="10092542" w14:textId="6D28161F" w:rsidR="00603F93" w:rsidRPr="00445BFE" w:rsidRDefault="00603F93" w:rsidP="00603F93">
            <w:pPr>
              <w:rPr>
                <w:rFonts w:ascii="Arial" w:hAnsi="Arial" w:cs="Arial"/>
                <w:color w:val="000000" w:themeColor="text1"/>
              </w:rPr>
            </w:pPr>
            <w:r w:rsidRPr="00445BFE">
              <w:rPr>
                <w:rFonts w:ascii="Arial" w:eastAsia="Times New Roman" w:hAnsi="Arial" w:cs="Arial"/>
                <w:color w:val="000000"/>
              </w:rPr>
              <w:t>• Internet Regulation (D2L)</w:t>
            </w:r>
          </w:p>
        </w:tc>
      </w:tr>
      <w:tr w:rsidR="00603F93" w:rsidRPr="00445BFE" w14:paraId="19E9B035" w14:textId="77777777" w:rsidTr="0011511A">
        <w:trPr>
          <w:divId w:val="1417366107"/>
          <w:trHeight w:val="3749"/>
        </w:trPr>
        <w:tc>
          <w:tcPr>
            <w:tcW w:w="1368" w:type="dxa"/>
            <w:vMerge/>
            <w:vAlign w:val="center"/>
          </w:tcPr>
          <w:p w14:paraId="47F44A35" w14:textId="77777777" w:rsidR="00603F93" w:rsidRDefault="00603F93" w:rsidP="003716EA">
            <w:pPr>
              <w:rPr>
                <w:rFonts w:ascii="Arial" w:hAnsi="Arial" w:cs="Arial"/>
                <w:color w:val="000000" w:themeColor="text1"/>
              </w:rPr>
            </w:pPr>
          </w:p>
        </w:tc>
        <w:tc>
          <w:tcPr>
            <w:tcW w:w="3577" w:type="dxa"/>
            <w:vAlign w:val="center"/>
          </w:tcPr>
          <w:p w14:paraId="40081317" w14:textId="10D127BC" w:rsidR="00603F93" w:rsidRDefault="00603F93" w:rsidP="00603F93">
            <w:pPr>
              <w:ind w:left="0"/>
              <w:rPr>
                <w:rFonts w:ascii="Arial" w:hAnsi="Arial" w:cs="Arial"/>
                <w:color w:val="000000"/>
              </w:rPr>
            </w:pPr>
            <w:r w:rsidRPr="00445BFE">
              <w:rPr>
                <w:rFonts w:ascii="Arial" w:hAnsi="Arial" w:cs="Arial"/>
                <w:color w:val="000000"/>
              </w:rPr>
              <w:t>Speech on the internet,</w:t>
            </w:r>
          </w:p>
          <w:p w14:paraId="01CFAED2" w14:textId="6405C225" w:rsidR="00603F93" w:rsidRPr="00445BFE" w:rsidRDefault="00603F93" w:rsidP="00603F93">
            <w:pPr>
              <w:ind w:left="0"/>
              <w:rPr>
                <w:rFonts w:ascii="Arial" w:hAnsi="Arial" w:cs="Arial"/>
                <w:color w:val="000000"/>
              </w:rPr>
            </w:pPr>
            <w:r w:rsidRPr="00445BFE">
              <w:rPr>
                <w:rFonts w:ascii="Arial" w:hAnsi="Arial" w:cs="Arial"/>
                <w:color w:val="000000"/>
              </w:rPr>
              <w:t>Indecency and Obscenity</w:t>
            </w:r>
          </w:p>
        </w:tc>
        <w:tc>
          <w:tcPr>
            <w:tcW w:w="3960" w:type="dxa"/>
            <w:vAlign w:val="center"/>
          </w:tcPr>
          <w:p w14:paraId="2945E1C2" w14:textId="77777777" w:rsidR="00603F93" w:rsidRDefault="00603F93" w:rsidP="009A45EB"/>
          <w:p w14:paraId="78F290A9" w14:textId="77777777" w:rsidR="00603F93" w:rsidRPr="00445BFE" w:rsidRDefault="0043686D" w:rsidP="009A45EB">
            <w:pPr>
              <w:rPr>
                <w:rFonts w:ascii="Arial" w:eastAsia="Times New Roman" w:hAnsi="Arial" w:cs="Arial"/>
              </w:rPr>
            </w:pPr>
            <w:hyperlink r:id="rId28" w:history="1">
              <w:r w:rsidR="00603F93" w:rsidRPr="00445BFE">
                <w:rPr>
                  <w:rFonts w:ascii="Arial" w:eastAsia="Times New Roman" w:hAnsi="Arial" w:cs="Arial"/>
                  <w:color w:val="0563C1"/>
                  <w:u w:val="single"/>
                </w:rPr>
                <w:t>Packingham v. North Carolina</w:t>
              </w:r>
            </w:hyperlink>
          </w:p>
          <w:p w14:paraId="0CA4A4A6" w14:textId="77777777" w:rsidR="00603F93" w:rsidRPr="00445BFE" w:rsidRDefault="00603F93" w:rsidP="009A45EB">
            <w:pPr>
              <w:rPr>
                <w:rFonts w:ascii="Arial" w:eastAsia="Times New Roman" w:hAnsi="Arial" w:cs="Arial"/>
              </w:rPr>
            </w:pPr>
            <w:r w:rsidRPr="00445BFE">
              <w:rPr>
                <w:rFonts w:ascii="Arial" w:eastAsia="Times New Roman" w:hAnsi="Arial" w:cs="Arial"/>
                <w:color w:val="000000"/>
              </w:rPr>
              <w:t xml:space="preserve">• </w:t>
            </w:r>
            <w:hyperlink r:id="rId29" w:history="1">
              <w:r w:rsidRPr="00445BFE">
                <w:rPr>
                  <w:rFonts w:ascii="Arial" w:eastAsia="Times New Roman" w:hAnsi="Arial" w:cs="Arial"/>
                  <w:color w:val="0563C1"/>
                  <w:u w:val="single"/>
                </w:rPr>
                <w:t>Knight First Amendment Institute, et al v. Donald J. Trump, et al</w:t>
              </w:r>
            </w:hyperlink>
          </w:p>
          <w:p w14:paraId="234D3485" w14:textId="77777777" w:rsidR="00603F93" w:rsidRPr="00445BFE" w:rsidRDefault="00603F93" w:rsidP="009A45EB">
            <w:pPr>
              <w:rPr>
                <w:rFonts w:ascii="Arial" w:eastAsia="Times New Roman" w:hAnsi="Arial" w:cs="Arial"/>
              </w:rPr>
            </w:pPr>
            <w:r w:rsidRPr="00445BFE">
              <w:rPr>
                <w:rFonts w:ascii="Arial" w:eastAsia="Times New Roman" w:hAnsi="Arial" w:cs="Arial"/>
                <w:color w:val="000000"/>
              </w:rPr>
              <w:t xml:space="preserve">• </w:t>
            </w:r>
            <w:hyperlink r:id="rId30" w:history="1">
              <w:r w:rsidRPr="00445BFE">
                <w:rPr>
                  <w:rFonts w:ascii="Arial" w:eastAsia="Times New Roman" w:hAnsi="Arial" w:cs="Arial"/>
                  <w:color w:val="0563C1"/>
                  <w:u w:val="single"/>
                </w:rPr>
                <w:t>How do you solve a problem like 8chan?</w:t>
              </w:r>
            </w:hyperlink>
          </w:p>
          <w:p w14:paraId="63E49F57" w14:textId="77777777" w:rsidR="00603F93" w:rsidRPr="00445BFE" w:rsidRDefault="00603F93" w:rsidP="009A45EB">
            <w:pPr>
              <w:rPr>
                <w:rFonts w:ascii="Arial" w:eastAsia="Times New Roman" w:hAnsi="Arial" w:cs="Arial"/>
              </w:rPr>
            </w:pPr>
            <w:r w:rsidRPr="00445BFE">
              <w:rPr>
                <w:rFonts w:ascii="Arial" w:eastAsia="Times New Roman" w:hAnsi="Arial" w:cs="Arial"/>
                <w:color w:val="000000"/>
              </w:rPr>
              <w:t>• Indecency and Obscenity (D2L)</w:t>
            </w:r>
          </w:p>
          <w:p w14:paraId="54C1C251" w14:textId="77777777" w:rsidR="00603F93" w:rsidRPr="00445BFE" w:rsidRDefault="00603F93" w:rsidP="009A45EB">
            <w:pPr>
              <w:rPr>
                <w:rFonts w:ascii="Arial" w:eastAsia="Times New Roman" w:hAnsi="Arial" w:cs="Arial"/>
              </w:rPr>
            </w:pPr>
            <w:r w:rsidRPr="00445BFE">
              <w:rPr>
                <w:rFonts w:ascii="Arial" w:eastAsia="Times New Roman" w:hAnsi="Arial" w:cs="Arial"/>
                <w:color w:val="000000"/>
              </w:rPr>
              <w:t xml:space="preserve">• </w:t>
            </w:r>
            <w:hyperlink r:id="rId31" w:history="1">
              <w:r w:rsidRPr="00445BFE">
                <w:rPr>
                  <w:rFonts w:ascii="Arial" w:eastAsia="Times New Roman" w:hAnsi="Arial" w:cs="Arial"/>
                  <w:color w:val="0563C1"/>
                  <w:u w:val="single"/>
                </w:rPr>
                <w:t>"I Know It When I See It." The View from Where?</w:t>
              </w:r>
            </w:hyperlink>
          </w:p>
          <w:p w14:paraId="284884FA" w14:textId="77777777" w:rsidR="00603F93" w:rsidRPr="00445BFE" w:rsidRDefault="00603F93" w:rsidP="009A45EB">
            <w:pPr>
              <w:rPr>
                <w:rFonts w:ascii="Arial" w:eastAsia="Times New Roman" w:hAnsi="Arial" w:cs="Arial"/>
              </w:rPr>
            </w:pPr>
            <w:r w:rsidRPr="00445BFE">
              <w:rPr>
                <w:rFonts w:ascii="Arial" w:eastAsia="Times New Roman" w:hAnsi="Arial" w:cs="Arial"/>
                <w:color w:val="000000"/>
              </w:rPr>
              <w:t xml:space="preserve">• </w:t>
            </w:r>
            <w:hyperlink r:id="rId32" w:history="1">
              <w:r w:rsidRPr="00445BFE">
                <w:rPr>
                  <w:rFonts w:ascii="Arial" w:eastAsia="Times New Roman" w:hAnsi="Arial" w:cs="Arial"/>
                  <w:color w:val="0563C1"/>
                  <w:u w:val="single"/>
                </w:rPr>
                <w:t>Federal Communications Commission </w:t>
              </w:r>
              <w:r w:rsidRPr="00445BFE">
                <w:rPr>
                  <w:rFonts w:ascii="Arial" w:eastAsia="Times New Roman" w:hAnsi="Arial" w:cs="Arial"/>
                  <w:i/>
                  <w:iCs/>
                  <w:color w:val="0563C1"/>
                  <w:u w:val="single"/>
                </w:rPr>
                <w:t xml:space="preserve">v. </w:t>
              </w:r>
              <w:r w:rsidRPr="00445BFE">
                <w:rPr>
                  <w:rFonts w:ascii="Arial" w:eastAsia="Times New Roman" w:hAnsi="Arial" w:cs="Arial"/>
                  <w:color w:val="0563C1"/>
                  <w:u w:val="single"/>
                </w:rPr>
                <w:t>Pacifica Foundation</w:t>
              </w:r>
            </w:hyperlink>
          </w:p>
          <w:p w14:paraId="012245B6" w14:textId="77777777" w:rsidR="00603F93" w:rsidRPr="00445BFE" w:rsidRDefault="00603F93" w:rsidP="009A45EB">
            <w:pPr>
              <w:rPr>
                <w:rFonts w:ascii="Arial" w:eastAsia="Times New Roman" w:hAnsi="Arial" w:cs="Arial"/>
              </w:rPr>
            </w:pPr>
            <w:r w:rsidRPr="00445BFE">
              <w:rPr>
                <w:rFonts w:ascii="Arial" w:eastAsia="Times New Roman" w:hAnsi="Arial" w:cs="Arial"/>
                <w:color w:val="000000"/>
              </w:rPr>
              <w:t xml:space="preserve">• </w:t>
            </w:r>
            <w:hyperlink r:id="rId33" w:history="1">
              <w:r w:rsidRPr="00445BFE">
                <w:rPr>
                  <w:rFonts w:ascii="Arial" w:eastAsia="Times New Roman" w:hAnsi="Arial" w:cs="Arial"/>
                  <w:color w:val="0563C1"/>
                  <w:u w:val="single"/>
                </w:rPr>
                <w:t>Reno v. ACLU</w:t>
              </w:r>
            </w:hyperlink>
          </w:p>
          <w:p w14:paraId="1772606B" w14:textId="1AD91742" w:rsidR="00603F93" w:rsidRPr="00445BFE" w:rsidRDefault="00603F93" w:rsidP="00425AE9">
            <w:pPr>
              <w:ind w:left="0"/>
              <w:rPr>
                <w:rFonts w:ascii="Arial" w:hAnsi="Arial" w:cs="Arial"/>
                <w:color w:val="000000"/>
              </w:rPr>
            </w:pPr>
            <w:r w:rsidRPr="00445BFE">
              <w:rPr>
                <w:rFonts w:ascii="Arial" w:eastAsia="Times New Roman" w:hAnsi="Arial" w:cs="Arial"/>
                <w:color w:val="000000"/>
              </w:rPr>
              <w:t xml:space="preserve">• </w:t>
            </w:r>
            <w:hyperlink r:id="rId34" w:history="1">
              <w:r w:rsidRPr="00445BFE">
                <w:rPr>
                  <w:rFonts w:ascii="Arial" w:eastAsia="Times New Roman" w:hAnsi="Arial" w:cs="Arial"/>
                  <w:color w:val="0563C1"/>
                  <w:u w:val="single"/>
                </w:rPr>
                <w:t>Ashcroft </w:t>
              </w:r>
              <w:r w:rsidRPr="00445BFE">
                <w:rPr>
                  <w:rFonts w:ascii="Arial" w:eastAsia="Times New Roman" w:hAnsi="Arial" w:cs="Arial"/>
                  <w:i/>
                  <w:iCs/>
                  <w:color w:val="0563C1"/>
                  <w:u w:val="single"/>
                </w:rPr>
                <w:t>v.</w:t>
              </w:r>
              <w:r w:rsidRPr="00445BFE">
                <w:rPr>
                  <w:rFonts w:ascii="Arial" w:eastAsia="Times New Roman" w:hAnsi="Arial" w:cs="Arial"/>
                  <w:color w:val="0563C1"/>
                  <w:u w:val="single"/>
                </w:rPr>
                <w:t> Free Speech Coalition</w:t>
              </w:r>
            </w:hyperlink>
          </w:p>
        </w:tc>
      </w:tr>
      <w:tr w:rsidR="003716EA" w:rsidRPr="00445BFE" w14:paraId="50644997" w14:textId="77777777" w:rsidTr="0011511A">
        <w:trPr>
          <w:divId w:val="1417366107"/>
          <w:trHeight w:val="394"/>
        </w:trPr>
        <w:tc>
          <w:tcPr>
            <w:tcW w:w="1368" w:type="dxa"/>
            <w:vMerge/>
            <w:vAlign w:val="center"/>
          </w:tcPr>
          <w:p w14:paraId="24C13883" w14:textId="77777777" w:rsidR="003716EA" w:rsidRPr="00445BFE" w:rsidRDefault="003716EA" w:rsidP="00442190">
            <w:pPr>
              <w:rPr>
                <w:rFonts w:ascii="Arial" w:hAnsi="Arial" w:cs="Arial"/>
                <w:color w:val="000000" w:themeColor="text1"/>
              </w:rPr>
            </w:pPr>
          </w:p>
        </w:tc>
        <w:tc>
          <w:tcPr>
            <w:tcW w:w="3577" w:type="dxa"/>
            <w:shd w:val="clear" w:color="auto" w:fill="FFC000" w:themeFill="accent4"/>
            <w:vAlign w:val="center"/>
          </w:tcPr>
          <w:p w14:paraId="23A1B0ED" w14:textId="1CA11533" w:rsidR="003716EA" w:rsidRPr="00445BFE" w:rsidRDefault="003716EA" w:rsidP="00C26CBF">
            <w:pPr>
              <w:ind w:left="0"/>
              <w:rPr>
                <w:rFonts w:ascii="Arial" w:hAnsi="Arial" w:cs="Arial"/>
                <w:color w:val="000000"/>
              </w:rPr>
            </w:pPr>
            <w:r>
              <w:rPr>
                <w:rFonts w:ascii="Arial" w:hAnsi="Arial" w:cs="Arial"/>
                <w:color w:val="000000"/>
              </w:rPr>
              <w:t xml:space="preserve">Discussion Forum 1 Due </w:t>
            </w:r>
          </w:p>
        </w:tc>
        <w:tc>
          <w:tcPr>
            <w:tcW w:w="3960" w:type="dxa"/>
            <w:shd w:val="clear" w:color="auto" w:fill="FFC000" w:themeFill="accent4"/>
            <w:vAlign w:val="center"/>
          </w:tcPr>
          <w:p w14:paraId="0D0D4031" w14:textId="3E7DC6EC" w:rsidR="003716EA" w:rsidRPr="00445BFE" w:rsidRDefault="003716EA" w:rsidP="00445BFE">
            <w:pPr>
              <w:ind w:left="0"/>
              <w:rPr>
                <w:rFonts w:ascii="Arial" w:hAnsi="Arial" w:cs="Arial"/>
                <w:color w:val="000000"/>
              </w:rPr>
            </w:pPr>
            <w:r>
              <w:rPr>
                <w:rFonts w:ascii="Arial" w:hAnsi="Arial" w:cs="Arial"/>
                <w:color w:val="000000"/>
              </w:rPr>
              <w:t>D2L</w:t>
            </w:r>
          </w:p>
        </w:tc>
      </w:tr>
      <w:tr w:rsidR="003716EA" w:rsidRPr="00445BFE" w14:paraId="41B648F6" w14:textId="77777777" w:rsidTr="0011511A">
        <w:trPr>
          <w:divId w:val="1417366107"/>
        </w:trPr>
        <w:tc>
          <w:tcPr>
            <w:tcW w:w="1368" w:type="dxa"/>
            <w:vAlign w:val="center"/>
          </w:tcPr>
          <w:p w14:paraId="1ED51D55" w14:textId="4E20BA75" w:rsidR="003716EA" w:rsidRPr="00445BFE" w:rsidRDefault="003716EA" w:rsidP="00442190">
            <w:pPr>
              <w:ind w:left="0"/>
              <w:rPr>
                <w:rFonts w:ascii="Arial" w:hAnsi="Arial" w:cs="Arial"/>
                <w:color w:val="000000" w:themeColor="text1"/>
              </w:rPr>
            </w:pPr>
            <w:r>
              <w:rPr>
                <w:rFonts w:ascii="Arial" w:hAnsi="Arial" w:cs="Arial"/>
                <w:color w:val="000000" w:themeColor="text1"/>
              </w:rPr>
              <w:t>2/13-2/17</w:t>
            </w:r>
          </w:p>
        </w:tc>
        <w:tc>
          <w:tcPr>
            <w:tcW w:w="3577" w:type="dxa"/>
            <w:vAlign w:val="center"/>
          </w:tcPr>
          <w:p w14:paraId="70D315C0" w14:textId="407E29FD" w:rsidR="003716EA" w:rsidRPr="00445BFE" w:rsidRDefault="003716EA" w:rsidP="00014AAE">
            <w:pPr>
              <w:ind w:left="0"/>
              <w:rPr>
                <w:rFonts w:ascii="Arial" w:hAnsi="Arial" w:cs="Arial"/>
                <w:color w:val="000000" w:themeColor="text1"/>
              </w:rPr>
            </w:pPr>
            <w:r w:rsidRPr="00445BFE">
              <w:rPr>
                <w:rFonts w:ascii="Arial" w:hAnsi="Arial" w:cs="Arial"/>
                <w:color w:val="000000"/>
              </w:rPr>
              <w:t>Libel and Defamation</w:t>
            </w:r>
          </w:p>
        </w:tc>
        <w:tc>
          <w:tcPr>
            <w:tcW w:w="3960" w:type="dxa"/>
            <w:vAlign w:val="center"/>
          </w:tcPr>
          <w:p w14:paraId="431D9C03" w14:textId="77777777" w:rsidR="003716EA" w:rsidRPr="00445BFE" w:rsidRDefault="003716EA" w:rsidP="009A45EB">
            <w:pPr>
              <w:rPr>
                <w:rFonts w:ascii="Arial" w:eastAsia="Times New Roman" w:hAnsi="Arial" w:cs="Arial"/>
              </w:rPr>
            </w:pPr>
            <w:r w:rsidRPr="00445BFE">
              <w:rPr>
                <w:rFonts w:ascii="Arial" w:eastAsia="Times New Roman" w:hAnsi="Arial" w:cs="Arial"/>
                <w:color w:val="000000"/>
              </w:rPr>
              <w:t>• Libel (D2L)</w:t>
            </w:r>
          </w:p>
          <w:p w14:paraId="6CF658B7" w14:textId="61F6F568" w:rsidR="003716EA" w:rsidRPr="00445BFE" w:rsidRDefault="003716EA" w:rsidP="00014AAE">
            <w:pPr>
              <w:ind w:left="0"/>
              <w:rPr>
                <w:rFonts w:ascii="Arial" w:hAnsi="Arial" w:cs="Arial"/>
                <w:color w:val="000000" w:themeColor="text1"/>
              </w:rPr>
            </w:pPr>
            <w:r w:rsidRPr="00445BFE">
              <w:rPr>
                <w:rFonts w:ascii="Arial" w:eastAsia="Times New Roman" w:hAnsi="Arial" w:cs="Arial"/>
                <w:color w:val="000000"/>
              </w:rPr>
              <w:t xml:space="preserve">• </w:t>
            </w:r>
            <w:hyperlink r:id="rId35" w:history="1">
              <w:r w:rsidRPr="00445BFE">
                <w:rPr>
                  <w:rFonts w:ascii="Arial" w:eastAsia="Times New Roman" w:hAnsi="Arial" w:cs="Arial"/>
                  <w:color w:val="0563C1"/>
                  <w:u w:val="single"/>
                </w:rPr>
                <w:t>NYT v. Sullivan</w:t>
              </w:r>
            </w:hyperlink>
          </w:p>
        </w:tc>
      </w:tr>
      <w:tr w:rsidR="003716EA" w:rsidRPr="00445BFE" w14:paraId="6CF3F43E" w14:textId="77777777" w:rsidTr="0011511A">
        <w:trPr>
          <w:divId w:val="1417366107"/>
        </w:trPr>
        <w:tc>
          <w:tcPr>
            <w:tcW w:w="1368" w:type="dxa"/>
            <w:tcBorders>
              <w:bottom w:val="single" w:sz="4" w:space="0" w:color="auto"/>
            </w:tcBorders>
            <w:shd w:val="clear" w:color="auto" w:fill="auto"/>
            <w:vAlign w:val="center"/>
          </w:tcPr>
          <w:p w14:paraId="2D1C6007" w14:textId="77777777" w:rsidR="003716EA" w:rsidRPr="00445BFE" w:rsidRDefault="003716EA" w:rsidP="00442190">
            <w:pPr>
              <w:ind w:left="0"/>
              <w:rPr>
                <w:rFonts w:ascii="Arial" w:hAnsi="Arial" w:cs="Arial"/>
                <w:color w:val="000000" w:themeColor="text1"/>
              </w:rPr>
            </w:pPr>
          </w:p>
          <w:p w14:paraId="0919CF2D" w14:textId="749214F6" w:rsidR="003716EA" w:rsidRPr="00445BFE" w:rsidRDefault="003716EA" w:rsidP="003716EA">
            <w:pPr>
              <w:rPr>
                <w:rFonts w:ascii="Arial" w:hAnsi="Arial" w:cs="Arial"/>
                <w:color w:val="000000" w:themeColor="text1"/>
              </w:rPr>
            </w:pPr>
          </w:p>
        </w:tc>
        <w:tc>
          <w:tcPr>
            <w:tcW w:w="3577" w:type="dxa"/>
            <w:tcBorders>
              <w:bottom w:val="single" w:sz="4" w:space="0" w:color="auto"/>
            </w:tcBorders>
            <w:shd w:val="clear" w:color="auto" w:fill="auto"/>
            <w:vAlign w:val="center"/>
          </w:tcPr>
          <w:p w14:paraId="3E2DA19A" w14:textId="5A317A36" w:rsidR="003716EA" w:rsidRPr="00445BFE" w:rsidRDefault="003716EA" w:rsidP="00C26CBF">
            <w:pPr>
              <w:ind w:left="0"/>
              <w:rPr>
                <w:rFonts w:ascii="Arial" w:hAnsi="Arial" w:cs="Arial"/>
                <w:color w:val="000000" w:themeColor="text1"/>
              </w:rPr>
            </w:pPr>
            <w:r w:rsidRPr="00445BFE">
              <w:rPr>
                <w:rFonts w:ascii="Arial" w:hAnsi="Arial" w:cs="Arial"/>
                <w:color w:val="000000"/>
              </w:rPr>
              <w:t>Privacy</w:t>
            </w:r>
          </w:p>
        </w:tc>
        <w:tc>
          <w:tcPr>
            <w:tcW w:w="3960" w:type="dxa"/>
            <w:tcBorders>
              <w:bottom w:val="single" w:sz="4" w:space="0" w:color="auto"/>
            </w:tcBorders>
            <w:shd w:val="clear" w:color="auto" w:fill="auto"/>
            <w:vAlign w:val="center"/>
          </w:tcPr>
          <w:p w14:paraId="372A44E1" w14:textId="77777777" w:rsidR="003716EA" w:rsidRPr="00445BFE" w:rsidRDefault="003716EA" w:rsidP="009A45EB">
            <w:pPr>
              <w:rPr>
                <w:rFonts w:ascii="Arial" w:eastAsia="Times New Roman" w:hAnsi="Arial" w:cs="Arial"/>
              </w:rPr>
            </w:pPr>
            <w:r w:rsidRPr="00445BFE">
              <w:rPr>
                <w:rFonts w:ascii="Arial" w:eastAsia="Times New Roman" w:hAnsi="Arial" w:cs="Arial"/>
                <w:color w:val="000000"/>
              </w:rPr>
              <w:t xml:space="preserve">• </w:t>
            </w:r>
            <w:hyperlink r:id="rId36" w:history="1">
              <w:r w:rsidRPr="00445BFE">
                <w:rPr>
                  <w:rFonts w:ascii="Arial" w:eastAsia="Times New Roman" w:hAnsi="Arial" w:cs="Arial"/>
                  <w:color w:val="0563C1"/>
                  <w:u w:val="single"/>
                </w:rPr>
                <w:t>Cason</w:t>
              </w:r>
              <w:r w:rsidRPr="00445BFE">
                <w:rPr>
                  <w:rFonts w:ascii="Arial" w:eastAsia="Times New Roman" w:hAnsi="Arial" w:cs="Arial"/>
                  <w:i/>
                  <w:iCs/>
                  <w:color w:val="0563C1"/>
                  <w:u w:val="single"/>
                </w:rPr>
                <w:t> v. </w:t>
              </w:r>
              <w:r w:rsidRPr="00445BFE">
                <w:rPr>
                  <w:rFonts w:ascii="Arial" w:eastAsia="Times New Roman" w:hAnsi="Arial" w:cs="Arial"/>
                  <w:color w:val="0563C1"/>
                  <w:u w:val="single"/>
                </w:rPr>
                <w:t>Baskin</w:t>
              </w:r>
            </w:hyperlink>
          </w:p>
          <w:p w14:paraId="6BA14EB7" w14:textId="77777777" w:rsidR="003716EA" w:rsidRPr="00445BFE" w:rsidRDefault="003716EA" w:rsidP="009A45EB">
            <w:pPr>
              <w:rPr>
                <w:rFonts w:ascii="Arial" w:eastAsia="Times New Roman" w:hAnsi="Arial" w:cs="Arial"/>
              </w:rPr>
            </w:pPr>
            <w:r w:rsidRPr="00445BFE">
              <w:rPr>
                <w:rFonts w:ascii="Arial" w:eastAsia="Times New Roman" w:hAnsi="Arial" w:cs="Arial"/>
                <w:color w:val="000000"/>
              </w:rPr>
              <w:t xml:space="preserve">• </w:t>
            </w:r>
            <w:hyperlink r:id="rId37" w:history="1">
              <w:r w:rsidRPr="00445BFE">
                <w:rPr>
                  <w:rFonts w:ascii="Arial" w:eastAsia="Times New Roman" w:hAnsi="Arial" w:cs="Arial"/>
                  <w:color w:val="0563C1"/>
                  <w:u w:val="single"/>
                </w:rPr>
                <w:t>Steinbuch v. Cutler</w:t>
              </w:r>
            </w:hyperlink>
          </w:p>
          <w:p w14:paraId="2655C0A9" w14:textId="77777777" w:rsidR="003716EA" w:rsidRPr="00445BFE" w:rsidRDefault="003716EA" w:rsidP="009A45EB">
            <w:pPr>
              <w:rPr>
                <w:rFonts w:ascii="Arial" w:eastAsia="Times New Roman" w:hAnsi="Arial" w:cs="Arial"/>
              </w:rPr>
            </w:pPr>
            <w:r w:rsidRPr="00445BFE">
              <w:rPr>
                <w:rFonts w:ascii="Arial" w:eastAsia="Times New Roman" w:hAnsi="Arial" w:cs="Arial"/>
                <w:color w:val="000000"/>
              </w:rPr>
              <w:t xml:space="preserve">• </w:t>
            </w:r>
            <w:hyperlink r:id="rId38" w:history="1">
              <w:r w:rsidRPr="00445BFE">
                <w:rPr>
                  <w:rFonts w:ascii="Arial" w:eastAsia="Times New Roman" w:hAnsi="Arial" w:cs="Arial"/>
                  <w:color w:val="0563C1"/>
                  <w:u w:val="single"/>
                </w:rPr>
                <w:t>Time, Inc. v. Hill</w:t>
              </w:r>
            </w:hyperlink>
          </w:p>
          <w:p w14:paraId="42CCE8BD" w14:textId="77777777" w:rsidR="003716EA" w:rsidRPr="00445BFE" w:rsidRDefault="003716EA" w:rsidP="009A45EB">
            <w:pPr>
              <w:rPr>
                <w:rFonts w:ascii="Arial" w:eastAsia="Times New Roman" w:hAnsi="Arial" w:cs="Arial"/>
              </w:rPr>
            </w:pPr>
            <w:r w:rsidRPr="00445BFE">
              <w:rPr>
                <w:rFonts w:ascii="Arial" w:eastAsia="Times New Roman" w:hAnsi="Arial" w:cs="Arial"/>
                <w:color w:val="000000"/>
              </w:rPr>
              <w:t xml:space="preserve">• </w:t>
            </w:r>
            <w:hyperlink r:id="rId39" w:history="1">
              <w:r w:rsidRPr="00445BFE">
                <w:rPr>
                  <w:rFonts w:ascii="Arial" w:eastAsia="Times New Roman" w:hAnsi="Arial" w:cs="Arial"/>
                  <w:color w:val="0563C1"/>
                  <w:u w:val="single"/>
                </w:rPr>
                <w:t xml:space="preserve">White v. Samsung </w:t>
              </w:r>
            </w:hyperlink>
          </w:p>
          <w:p w14:paraId="779D69E2" w14:textId="4A09703A" w:rsidR="003716EA" w:rsidRPr="00445BFE" w:rsidRDefault="003716EA" w:rsidP="00425AE9">
            <w:pPr>
              <w:ind w:left="0"/>
              <w:rPr>
                <w:rFonts w:ascii="Arial" w:hAnsi="Arial" w:cs="Arial"/>
                <w:color w:val="000000" w:themeColor="text1"/>
              </w:rPr>
            </w:pPr>
            <w:r w:rsidRPr="00445BFE">
              <w:rPr>
                <w:rFonts w:ascii="Arial" w:eastAsia="Times New Roman" w:hAnsi="Arial" w:cs="Arial"/>
                <w:color w:val="000000"/>
              </w:rPr>
              <w:t xml:space="preserve">• Watch: </w:t>
            </w:r>
            <w:hyperlink r:id="rId40" w:history="1">
              <w:r w:rsidRPr="00445BFE">
                <w:rPr>
                  <w:rFonts w:ascii="Arial" w:eastAsia="Times New Roman" w:hAnsi="Arial" w:cs="Arial"/>
                  <w:color w:val="0563C1"/>
                  <w:u w:val="single"/>
                </w:rPr>
                <w:t>Veil of ignorance</w:t>
              </w:r>
            </w:hyperlink>
          </w:p>
        </w:tc>
      </w:tr>
      <w:tr w:rsidR="003716EA" w:rsidRPr="00445BFE" w14:paraId="38E2D20C" w14:textId="77777777" w:rsidTr="0011511A">
        <w:trPr>
          <w:divId w:val="1417366107"/>
        </w:trPr>
        <w:tc>
          <w:tcPr>
            <w:tcW w:w="1368" w:type="dxa"/>
            <w:shd w:val="clear" w:color="auto" w:fill="auto"/>
            <w:vAlign w:val="center"/>
          </w:tcPr>
          <w:p w14:paraId="5C42CADA" w14:textId="1321BBAB" w:rsidR="003716EA" w:rsidRPr="00445BFE" w:rsidRDefault="008128F3" w:rsidP="008128F3">
            <w:pPr>
              <w:ind w:left="0"/>
              <w:rPr>
                <w:rFonts w:ascii="Arial" w:hAnsi="Arial" w:cs="Arial"/>
                <w:color w:val="000000" w:themeColor="text1"/>
              </w:rPr>
            </w:pPr>
            <w:r>
              <w:rPr>
                <w:rFonts w:ascii="Arial" w:hAnsi="Arial" w:cs="Arial"/>
                <w:color w:val="000000" w:themeColor="text1"/>
              </w:rPr>
              <w:t>2/20-2/24</w:t>
            </w:r>
            <w:r w:rsidR="003716EA" w:rsidRPr="00445BFE">
              <w:rPr>
                <w:rFonts w:ascii="Arial" w:hAnsi="Arial" w:cs="Arial"/>
                <w:color w:val="000000" w:themeColor="text1"/>
              </w:rPr>
              <w:t xml:space="preserve"> </w:t>
            </w:r>
          </w:p>
        </w:tc>
        <w:tc>
          <w:tcPr>
            <w:tcW w:w="3577" w:type="dxa"/>
            <w:shd w:val="clear" w:color="auto" w:fill="auto"/>
            <w:vAlign w:val="center"/>
          </w:tcPr>
          <w:p w14:paraId="62E93E30" w14:textId="77777777" w:rsidR="003E0CBF" w:rsidRDefault="003E0CBF" w:rsidP="00014AAE">
            <w:pPr>
              <w:ind w:left="0"/>
              <w:rPr>
                <w:rFonts w:ascii="Arial" w:hAnsi="Arial" w:cs="Arial"/>
                <w:color w:val="000000"/>
              </w:rPr>
            </w:pPr>
          </w:p>
          <w:p w14:paraId="0AEBAB52" w14:textId="77777777" w:rsidR="003E0CBF" w:rsidRDefault="003E0CBF" w:rsidP="00014AAE">
            <w:pPr>
              <w:ind w:left="0"/>
              <w:rPr>
                <w:rFonts w:ascii="Arial" w:hAnsi="Arial" w:cs="Arial"/>
                <w:color w:val="000000"/>
              </w:rPr>
            </w:pPr>
          </w:p>
          <w:p w14:paraId="0E18130D" w14:textId="77777777" w:rsidR="003E0CBF" w:rsidRDefault="003E0CBF" w:rsidP="00014AAE">
            <w:pPr>
              <w:ind w:left="0"/>
              <w:rPr>
                <w:rFonts w:ascii="Arial" w:hAnsi="Arial" w:cs="Arial"/>
                <w:color w:val="000000"/>
              </w:rPr>
            </w:pPr>
          </w:p>
          <w:p w14:paraId="4C9F9E48" w14:textId="79E40BEB" w:rsidR="003E0CBF" w:rsidRDefault="003E0CBF" w:rsidP="00014AAE">
            <w:pPr>
              <w:ind w:left="0"/>
              <w:rPr>
                <w:rFonts w:ascii="Arial" w:hAnsi="Arial" w:cs="Arial"/>
                <w:color w:val="000000"/>
              </w:rPr>
            </w:pPr>
            <w:r>
              <w:rPr>
                <w:rFonts w:ascii="Arial" w:hAnsi="Arial" w:cs="Arial"/>
                <w:color w:val="000000"/>
              </w:rPr>
              <w:t xml:space="preserve">Copyright </w:t>
            </w:r>
          </w:p>
          <w:p w14:paraId="1443AAF4" w14:textId="77777777" w:rsidR="003E0CBF" w:rsidRDefault="003E0CBF" w:rsidP="00014AAE">
            <w:pPr>
              <w:ind w:left="0"/>
              <w:rPr>
                <w:rFonts w:ascii="Arial" w:hAnsi="Arial" w:cs="Arial"/>
                <w:color w:val="000000"/>
              </w:rPr>
            </w:pPr>
          </w:p>
          <w:p w14:paraId="03020A2B" w14:textId="77777777" w:rsidR="003E0CBF" w:rsidRDefault="003E0CBF" w:rsidP="00014AAE">
            <w:pPr>
              <w:ind w:left="0"/>
              <w:rPr>
                <w:rFonts w:ascii="Arial" w:hAnsi="Arial" w:cs="Arial"/>
                <w:color w:val="000000"/>
              </w:rPr>
            </w:pPr>
          </w:p>
          <w:p w14:paraId="004CB797" w14:textId="77777777" w:rsidR="003E0CBF" w:rsidRDefault="003E0CBF" w:rsidP="00014AAE">
            <w:pPr>
              <w:ind w:left="0"/>
              <w:rPr>
                <w:rFonts w:ascii="Arial" w:hAnsi="Arial" w:cs="Arial"/>
                <w:color w:val="000000"/>
              </w:rPr>
            </w:pPr>
          </w:p>
          <w:p w14:paraId="1A2BD688" w14:textId="77777777" w:rsidR="003E0CBF" w:rsidRDefault="003E0CBF" w:rsidP="00014AAE">
            <w:pPr>
              <w:ind w:left="0"/>
              <w:rPr>
                <w:rFonts w:ascii="Arial" w:hAnsi="Arial" w:cs="Arial"/>
                <w:color w:val="000000"/>
              </w:rPr>
            </w:pPr>
          </w:p>
          <w:p w14:paraId="228811B7" w14:textId="77777777" w:rsidR="003E0CBF" w:rsidRDefault="003E0CBF" w:rsidP="00014AAE">
            <w:pPr>
              <w:ind w:left="0"/>
              <w:rPr>
                <w:rFonts w:ascii="Arial" w:hAnsi="Arial" w:cs="Arial"/>
                <w:color w:val="000000"/>
              </w:rPr>
            </w:pPr>
          </w:p>
          <w:p w14:paraId="096CFE44" w14:textId="2B54EE4F" w:rsidR="003716EA" w:rsidRPr="00445BFE" w:rsidRDefault="003716EA" w:rsidP="00014AAE">
            <w:pPr>
              <w:ind w:left="0"/>
              <w:rPr>
                <w:rFonts w:ascii="Arial" w:hAnsi="Arial" w:cs="Arial"/>
                <w:color w:val="000000" w:themeColor="text1"/>
              </w:rPr>
            </w:pPr>
            <w:r w:rsidRPr="00445BFE">
              <w:rPr>
                <w:rFonts w:ascii="Arial" w:hAnsi="Arial" w:cs="Arial"/>
                <w:color w:val="000000"/>
              </w:rPr>
              <w:t>Ethical Philosophies</w:t>
            </w:r>
          </w:p>
        </w:tc>
        <w:tc>
          <w:tcPr>
            <w:tcW w:w="3960" w:type="dxa"/>
            <w:shd w:val="clear" w:color="auto" w:fill="auto"/>
            <w:vAlign w:val="center"/>
          </w:tcPr>
          <w:p w14:paraId="591C5FFD" w14:textId="27DBCF7E" w:rsidR="003E0CBF" w:rsidRDefault="003E0CBF" w:rsidP="00014AAE">
            <w:pPr>
              <w:ind w:left="0"/>
              <w:rPr>
                <w:rFonts w:ascii="Arial" w:eastAsia="Times New Roman" w:hAnsi="Arial" w:cs="Arial"/>
                <w:color w:val="000000"/>
              </w:rPr>
            </w:pPr>
          </w:p>
          <w:p w14:paraId="6FE4CADF" w14:textId="77777777" w:rsidR="003E0CBF" w:rsidRPr="003E0CBF" w:rsidRDefault="0043686D" w:rsidP="003E0CBF">
            <w:pPr>
              <w:pStyle w:val="NormalWeb"/>
              <w:spacing w:before="0" w:beforeAutospacing="0" w:after="0" w:afterAutospacing="0" w:line="336" w:lineRule="atLeast"/>
              <w:rPr>
                <w:rFonts w:ascii="Times New Roman" w:hAnsi="Times New Roman" w:cs="Times New Roman"/>
                <w:color w:val="000000"/>
              </w:rPr>
            </w:pPr>
            <w:hyperlink r:id="rId41" w:history="1">
              <w:r w:rsidR="003E0CBF" w:rsidRPr="003E0CBF">
                <w:rPr>
                  <w:rStyle w:val="Hyperlink"/>
                  <w:rFonts w:ascii="Times New Roman" w:hAnsi="Times New Roman" w:cs="Times New Roman"/>
                </w:rPr>
                <w:t>Copyright</w:t>
              </w:r>
            </w:hyperlink>
          </w:p>
          <w:p w14:paraId="3747CD84" w14:textId="77777777" w:rsidR="003E0CBF" w:rsidRPr="003E0CBF" w:rsidRDefault="003E0CBF" w:rsidP="003E0CBF">
            <w:pPr>
              <w:pStyle w:val="NormalWeb"/>
              <w:spacing w:before="0" w:beforeAutospacing="0" w:after="0" w:afterAutospacing="0" w:line="336" w:lineRule="atLeast"/>
              <w:rPr>
                <w:rFonts w:ascii="Times New Roman" w:hAnsi="Times New Roman" w:cs="Times New Roman"/>
                <w:color w:val="000000"/>
              </w:rPr>
            </w:pPr>
            <w:r w:rsidRPr="003E0CBF">
              <w:rPr>
                <w:rFonts w:ascii="Times New Roman" w:hAnsi="Times New Roman" w:cs="Times New Roman"/>
                <w:color w:val="000000"/>
              </w:rPr>
              <w:t>• </w:t>
            </w:r>
            <w:hyperlink r:id="rId42" w:history="1">
              <w:r w:rsidRPr="003E0CBF">
                <w:rPr>
                  <w:rStyle w:val="Hyperlink"/>
                  <w:rFonts w:ascii="Times New Roman" w:hAnsi="Times New Roman" w:cs="Times New Roman"/>
                </w:rPr>
                <w:t>Digital Millennium Copyright Act</w:t>
              </w:r>
            </w:hyperlink>
          </w:p>
          <w:p w14:paraId="58A40835" w14:textId="77777777" w:rsidR="003E0CBF" w:rsidRPr="003E0CBF" w:rsidRDefault="003E0CBF" w:rsidP="003E0CBF">
            <w:pPr>
              <w:pStyle w:val="NormalWeb"/>
              <w:spacing w:before="0" w:beforeAutospacing="0" w:after="0" w:afterAutospacing="0" w:line="336" w:lineRule="atLeast"/>
              <w:rPr>
                <w:rFonts w:ascii="Times New Roman" w:hAnsi="Times New Roman" w:cs="Times New Roman"/>
                <w:color w:val="000000"/>
              </w:rPr>
            </w:pPr>
            <w:r w:rsidRPr="003E0CBF">
              <w:rPr>
                <w:rFonts w:ascii="Times New Roman" w:hAnsi="Times New Roman" w:cs="Times New Roman"/>
                <w:color w:val="000000"/>
              </w:rPr>
              <w:t>• </w:t>
            </w:r>
            <w:hyperlink r:id="rId43" w:history="1">
              <w:r w:rsidRPr="003E0CBF">
                <w:rPr>
                  <w:rStyle w:val="Hyperlink"/>
                  <w:rFonts w:ascii="Times New Roman" w:hAnsi="Times New Roman" w:cs="Times New Roman"/>
                </w:rPr>
                <w:t>Campbell </w:t>
              </w:r>
              <w:r w:rsidRPr="003E0CBF">
                <w:rPr>
                  <w:rStyle w:val="Hyperlink"/>
                  <w:rFonts w:ascii="Times New Roman" w:hAnsi="Times New Roman" w:cs="Times New Roman"/>
                  <w:i/>
                  <w:iCs/>
                </w:rPr>
                <w:t>v. </w:t>
              </w:r>
              <w:r w:rsidRPr="003E0CBF">
                <w:rPr>
                  <w:rStyle w:val="Hyperlink"/>
                  <w:rFonts w:ascii="Times New Roman" w:hAnsi="Times New Roman" w:cs="Times New Roman"/>
                </w:rPr>
                <w:t>Acuff-Rose Music, Inc.</w:t>
              </w:r>
            </w:hyperlink>
          </w:p>
          <w:p w14:paraId="4F85EA77" w14:textId="77777777" w:rsidR="003E0CBF" w:rsidRPr="003E0CBF" w:rsidRDefault="003E0CBF" w:rsidP="00014AAE">
            <w:pPr>
              <w:ind w:left="0"/>
              <w:rPr>
                <w:rFonts w:ascii="Times New Roman" w:eastAsia="Times New Roman" w:hAnsi="Times New Roman" w:cs="Times New Roman"/>
                <w:color w:val="000000"/>
              </w:rPr>
            </w:pPr>
          </w:p>
          <w:p w14:paraId="5F80B7E3" w14:textId="77777777" w:rsidR="003E0CBF" w:rsidRDefault="003E0CBF" w:rsidP="00014AAE">
            <w:pPr>
              <w:ind w:left="0"/>
              <w:rPr>
                <w:rFonts w:ascii="Arial" w:eastAsia="Times New Roman" w:hAnsi="Arial" w:cs="Arial"/>
                <w:color w:val="000000"/>
              </w:rPr>
            </w:pPr>
          </w:p>
          <w:p w14:paraId="681B6571" w14:textId="77777777" w:rsidR="003E0CBF" w:rsidRDefault="003E0CBF" w:rsidP="00014AAE">
            <w:pPr>
              <w:ind w:left="0"/>
              <w:rPr>
                <w:rFonts w:ascii="Arial" w:eastAsia="Times New Roman" w:hAnsi="Arial" w:cs="Arial"/>
                <w:color w:val="000000"/>
              </w:rPr>
            </w:pPr>
          </w:p>
          <w:p w14:paraId="35632DDA" w14:textId="599DDB28" w:rsidR="003716EA" w:rsidRPr="00445BFE" w:rsidRDefault="003716EA" w:rsidP="00014AAE">
            <w:pPr>
              <w:ind w:left="0"/>
              <w:rPr>
                <w:rFonts w:ascii="Arial" w:hAnsi="Arial" w:cs="Arial"/>
                <w:color w:val="000000" w:themeColor="text1"/>
              </w:rPr>
            </w:pPr>
            <w:r w:rsidRPr="00445BFE">
              <w:rPr>
                <w:rFonts w:ascii="Arial" w:eastAsia="Times New Roman" w:hAnsi="Arial" w:cs="Arial"/>
                <w:color w:val="000000"/>
              </w:rPr>
              <w:t>Media Ethics: Issues and Cases Chapter 1: An Introduction to Ethical Decision Making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and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1-18)</w:t>
            </w:r>
          </w:p>
        </w:tc>
      </w:tr>
      <w:tr w:rsidR="003716EA" w:rsidRPr="00445BFE" w14:paraId="7687A356" w14:textId="77777777" w:rsidTr="0011511A">
        <w:trPr>
          <w:divId w:val="1417366107"/>
          <w:trHeight w:val="1430"/>
        </w:trPr>
        <w:tc>
          <w:tcPr>
            <w:tcW w:w="1368" w:type="dxa"/>
            <w:shd w:val="clear" w:color="auto" w:fill="auto"/>
            <w:vAlign w:val="center"/>
          </w:tcPr>
          <w:p w14:paraId="634E31FE" w14:textId="77777777" w:rsidR="003716EA" w:rsidRDefault="008128F3" w:rsidP="008128F3">
            <w:pPr>
              <w:ind w:left="0"/>
              <w:rPr>
                <w:rFonts w:ascii="Arial" w:hAnsi="Arial" w:cs="Arial"/>
                <w:color w:val="000000" w:themeColor="text1"/>
              </w:rPr>
            </w:pPr>
            <w:r>
              <w:rPr>
                <w:rFonts w:ascii="Arial" w:hAnsi="Arial" w:cs="Arial"/>
                <w:color w:val="000000" w:themeColor="text1"/>
              </w:rPr>
              <w:lastRenderedPageBreak/>
              <w:t>2/27-3/3</w:t>
            </w:r>
            <w:r w:rsidR="003716EA" w:rsidRPr="00445BFE">
              <w:rPr>
                <w:rFonts w:ascii="Arial" w:hAnsi="Arial" w:cs="Arial"/>
                <w:color w:val="000000" w:themeColor="text1"/>
              </w:rPr>
              <w:t xml:space="preserve"> </w:t>
            </w:r>
          </w:p>
          <w:p w14:paraId="49E0BB29" w14:textId="77777777" w:rsidR="008128F3" w:rsidRDefault="008128F3" w:rsidP="008128F3">
            <w:pPr>
              <w:ind w:left="0"/>
              <w:rPr>
                <w:rFonts w:ascii="Arial" w:hAnsi="Arial" w:cs="Arial"/>
                <w:color w:val="000000" w:themeColor="text1"/>
              </w:rPr>
            </w:pPr>
          </w:p>
          <w:p w14:paraId="4D78DE39" w14:textId="77777777" w:rsidR="008128F3" w:rsidRDefault="008128F3" w:rsidP="008128F3">
            <w:pPr>
              <w:ind w:left="0"/>
              <w:rPr>
                <w:rFonts w:ascii="Arial" w:hAnsi="Arial" w:cs="Arial"/>
                <w:color w:val="000000" w:themeColor="text1"/>
              </w:rPr>
            </w:pPr>
          </w:p>
          <w:p w14:paraId="30F211BE" w14:textId="77777777" w:rsidR="008128F3" w:rsidRDefault="008128F3" w:rsidP="008128F3">
            <w:pPr>
              <w:ind w:left="0"/>
              <w:rPr>
                <w:rFonts w:ascii="Arial" w:hAnsi="Arial" w:cs="Arial"/>
                <w:color w:val="000000" w:themeColor="text1"/>
              </w:rPr>
            </w:pPr>
          </w:p>
          <w:p w14:paraId="519F621D" w14:textId="77777777" w:rsidR="008128F3" w:rsidRDefault="008128F3" w:rsidP="008128F3">
            <w:pPr>
              <w:ind w:left="0"/>
              <w:rPr>
                <w:rFonts w:ascii="Arial" w:hAnsi="Arial" w:cs="Arial"/>
                <w:color w:val="000000" w:themeColor="text1"/>
              </w:rPr>
            </w:pPr>
          </w:p>
          <w:p w14:paraId="6A83E64C" w14:textId="77777777" w:rsidR="008128F3" w:rsidRDefault="008128F3" w:rsidP="008128F3">
            <w:pPr>
              <w:ind w:left="0"/>
              <w:rPr>
                <w:rFonts w:ascii="Arial" w:hAnsi="Arial" w:cs="Arial"/>
                <w:color w:val="000000" w:themeColor="text1"/>
              </w:rPr>
            </w:pPr>
          </w:p>
          <w:p w14:paraId="6126E3CC" w14:textId="77777777" w:rsidR="008128F3" w:rsidRDefault="008128F3" w:rsidP="008128F3">
            <w:pPr>
              <w:ind w:left="0"/>
              <w:rPr>
                <w:rFonts w:ascii="Arial" w:hAnsi="Arial" w:cs="Arial"/>
                <w:color w:val="000000" w:themeColor="text1"/>
              </w:rPr>
            </w:pPr>
          </w:p>
          <w:p w14:paraId="03ECB833" w14:textId="6AA5A33E" w:rsidR="008128F3" w:rsidRPr="00445BFE" w:rsidRDefault="008128F3" w:rsidP="008128F3">
            <w:pPr>
              <w:ind w:left="0"/>
              <w:rPr>
                <w:rFonts w:ascii="Arial" w:hAnsi="Arial" w:cs="Arial"/>
                <w:color w:val="000000" w:themeColor="text1"/>
              </w:rPr>
            </w:pPr>
          </w:p>
        </w:tc>
        <w:tc>
          <w:tcPr>
            <w:tcW w:w="3577" w:type="dxa"/>
            <w:shd w:val="clear" w:color="auto" w:fill="auto"/>
            <w:vAlign w:val="center"/>
          </w:tcPr>
          <w:p w14:paraId="2B633E9E" w14:textId="5C262CDD" w:rsidR="003716EA" w:rsidRPr="00445BFE" w:rsidRDefault="003716EA" w:rsidP="00186243">
            <w:pPr>
              <w:ind w:left="0"/>
              <w:rPr>
                <w:rFonts w:ascii="Arial" w:hAnsi="Arial" w:cs="Arial"/>
                <w:color w:val="000000" w:themeColor="text1"/>
              </w:rPr>
            </w:pPr>
            <w:r w:rsidRPr="00445BFE">
              <w:rPr>
                <w:rFonts w:ascii="Arial" w:hAnsi="Arial" w:cs="Arial"/>
                <w:color w:val="000000" w:themeColor="text1"/>
              </w:rPr>
              <w:t>Objec</w:t>
            </w:r>
            <w:r w:rsidR="00186243">
              <w:rPr>
                <w:rFonts w:ascii="Arial" w:hAnsi="Arial" w:cs="Arial"/>
                <w:color w:val="000000" w:themeColor="text1"/>
              </w:rPr>
              <w:t>t</w:t>
            </w:r>
            <w:r w:rsidRPr="00445BFE">
              <w:rPr>
                <w:rFonts w:ascii="Arial" w:hAnsi="Arial" w:cs="Arial"/>
                <w:color w:val="000000" w:themeColor="text1"/>
              </w:rPr>
              <w:t>ivity</w:t>
            </w:r>
          </w:p>
        </w:tc>
        <w:tc>
          <w:tcPr>
            <w:tcW w:w="3960" w:type="dxa"/>
            <w:shd w:val="clear" w:color="auto" w:fill="auto"/>
            <w:vAlign w:val="center"/>
          </w:tcPr>
          <w:p w14:paraId="0D9F68AB" w14:textId="6ED17A3B" w:rsidR="003716EA" w:rsidRPr="00445BFE" w:rsidRDefault="003716EA" w:rsidP="00014AAE">
            <w:pPr>
              <w:ind w:left="0"/>
              <w:rPr>
                <w:rFonts w:ascii="Arial" w:eastAsia="Times New Roman" w:hAnsi="Arial" w:cs="Arial"/>
                <w:color w:val="000000"/>
              </w:rPr>
            </w:pPr>
            <w:r w:rsidRPr="00445BFE">
              <w:rPr>
                <w:rFonts w:ascii="Arial" w:eastAsia="Times New Roman" w:hAnsi="Arial" w:cs="Arial"/>
                <w:color w:val="000000"/>
              </w:rPr>
              <w:t>Media Ethics: Issues and Cases "When Is Objective Reporting Irresponsible Reporting?"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42-44;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55-57)</w:t>
            </w:r>
          </w:p>
          <w:p w14:paraId="3F94080E" w14:textId="77777777" w:rsidR="003716EA" w:rsidRDefault="003716EA" w:rsidP="00014AAE">
            <w:pPr>
              <w:ind w:left="0"/>
              <w:rPr>
                <w:rFonts w:ascii="Arial" w:hAnsi="Arial" w:cs="Arial"/>
                <w:color w:val="000000" w:themeColor="text1"/>
              </w:rPr>
            </w:pPr>
          </w:p>
          <w:p w14:paraId="2D05DEE6" w14:textId="77777777" w:rsidR="00186243" w:rsidRDefault="00186243" w:rsidP="00014AAE">
            <w:pPr>
              <w:ind w:left="0"/>
              <w:rPr>
                <w:rFonts w:ascii="Arial" w:hAnsi="Arial" w:cs="Arial"/>
                <w:color w:val="000000" w:themeColor="text1"/>
              </w:rPr>
            </w:pPr>
          </w:p>
          <w:p w14:paraId="5544E0EA" w14:textId="77777777" w:rsidR="00186243" w:rsidRDefault="00186243" w:rsidP="00014AAE">
            <w:pPr>
              <w:ind w:left="0"/>
              <w:rPr>
                <w:rFonts w:ascii="Arial" w:hAnsi="Arial" w:cs="Arial"/>
                <w:color w:val="000000" w:themeColor="text1"/>
              </w:rPr>
            </w:pPr>
          </w:p>
          <w:p w14:paraId="79844AE5" w14:textId="77777777" w:rsidR="00186243" w:rsidRDefault="00186243" w:rsidP="00014AAE">
            <w:pPr>
              <w:ind w:left="0"/>
              <w:rPr>
                <w:rFonts w:ascii="Arial" w:hAnsi="Arial" w:cs="Arial"/>
                <w:color w:val="000000" w:themeColor="text1"/>
              </w:rPr>
            </w:pPr>
          </w:p>
          <w:p w14:paraId="1965EED2" w14:textId="39530A96" w:rsidR="00F61D05" w:rsidRPr="00445BFE" w:rsidRDefault="00F61D05" w:rsidP="00014AAE">
            <w:pPr>
              <w:ind w:left="0"/>
              <w:rPr>
                <w:rFonts w:ascii="Arial" w:hAnsi="Arial" w:cs="Arial"/>
                <w:color w:val="000000" w:themeColor="text1"/>
              </w:rPr>
            </w:pPr>
          </w:p>
        </w:tc>
      </w:tr>
      <w:tr w:rsidR="003716EA" w:rsidRPr="00445BFE" w14:paraId="6B1D505A" w14:textId="77777777" w:rsidTr="0011511A">
        <w:trPr>
          <w:divId w:val="1417366107"/>
        </w:trPr>
        <w:tc>
          <w:tcPr>
            <w:tcW w:w="1368" w:type="dxa"/>
            <w:shd w:val="clear" w:color="auto" w:fill="auto"/>
            <w:vAlign w:val="center"/>
          </w:tcPr>
          <w:p w14:paraId="4C920B29" w14:textId="6F747F8D" w:rsidR="003716EA" w:rsidRPr="00445BFE" w:rsidRDefault="003716EA" w:rsidP="00442190">
            <w:pPr>
              <w:ind w:left="0"/>
              <w:rPr>
                <w:rFonts w:ascii="Arial" w:hAnsi="Arial" w:cs="Arial"/>
                <w:color w:val="000000" w:themeColor="text1"/>
              </w:rPr>
            </w:pPr>
          </w:p>
        </w:tc>
        <w:tc>
          <w:tcPr>
            <w:tcW w:w="3577" w:type="dxa"/>
            <w:shd w:val="clear" w:color="auto" w:fill="auto"/>
            <w:vAlign w:val="center"/>
          </w:tcPr>
          <w:p w14:paraId="19C2F38C" w14:textId="772F347A" w:rsidR="003716EA" w:rsidRPr="00445BFE" w:rsidRDefault="003716EA" w:rsidP="00DD2339">
            <w:pPr>
              <w:ind w:left="0"/>
              <w:rPr>
                <w:rFonts w:ascii="Arial" w:hAnsi="Arial" w:cs="Arial"/>
                <w:color w:val="000000" w:themeColor="text1"/>
              </w:rPr>
            </w:pPr>
            <w:r w:rsidRPr="00445BFE">
              <w:rPr>
                <w:rFonts w:ascii="Arial" w:hAnsi="Arial" w:cs="Arial"/>
                <w:color w:val="000000" w:themeColor="text1"/>
              </w:rPr>
              <w:t>Undercover Reporting</w:t>
            </w:r>
          </w:p>
        </w:tc>
        <w:tc>
          <w:tcPr>
            <w:tcW w:w="3960" w:type="dxa"/>
            <w:shd w:val="clear" w:color="auto" w:fill="auto"/>
            <w:vAlign w:val="center"/>
          </w:tcPr>
          <w:p w14:paraId="3509CDBC" w14:textId="77777777" w:rsidR="003716EA" w:rsidRPr="00445BFE" w:rsidRDefault="003716EA" w:rsidP="00425AE9">
            <w:pPr>
              <w:spacing w:after="240"/>
              <w:rPr>
                <w:rFonts w:ascii="Arial" w:eastAsia="Times New Roman" w:hAnsi="Arial" w:cs="Arial"/>
              </w:rPr>
            </w:pPr>
            <w:r w:rsidRPr="00445BFE">
              <w:rPr>
                <w:rFonts w:ascii="Arial" w:eastAsia="Times New Roman" w:hAnsi="Arial" w:cs="Arial"/>
                <w:color w:val="000000"/>
              </w:rPr>
              <w:t xml:space="preserve">• </w:t>
            </w:r>
            <w:hyperlink r:id="rId44" w:history="1">
              <w:r w:rsidRPr="00445BFE">
                <w:rPr>
                  <w:rFonts w:ascii="Arial" w:eastAsia="Times New Roman" w:hAnsi="Arial" w:cs="Arial"/>
                  <w:color w:val="0563C1"/>
                  <w:u w:val="single"/>
                </w:rPr>
                <w:t xml:space="preserve">Case Study:  "Who's the Predator?" </w:t>
              </w:r>
            </w:hyperlink>
            <w:r w:rsidRPr="00445BFE">
              <w:rPr>
                <w:rFonts w:ascii="Arial" w:eastAsia="Times New Roman" w:hAnsi="Arial" w:cs="Arial"/>
                <w:color w:val="000000"/>
              </w:rPr>
              <w:t> </w:t>
            </w:r>
          </w:p>
          <w:p w14:paraId="54266390" w14:textId="77777777" w:rsidR="003716EA" w:rsidRPr="00445BFE" w:rsidRDefault="003716EA" w:rsidP="00425AE9">
            <w:pPr>
              <w:spacing w:after="240"/>
              <w:rPr>
                <w:rFonts w:ascii="Arial" w:eastAsia="Times New Roman" w:hAnsi="Arial" w:cs="Arial"/>
              </w:rPr>
            </w:pPr>
            <w:r w:rsidRPr="00445BFE">
              <w:rPr>
                <w:rFonts w:ascii="Arial" w:eastAsia="Times New Roman" w:hAnsi="Arial" w:cs="Arial"/>
                <w:color w:val="000000"/>
              </w:rPr>
              <w:t xml:space="preserve">• </w:t>
            </w:r>
            <w:hyperlink r:id="rId45" w:history="1">
              <w:r w:rsidRPr="00445BFE">
                <w:rPr>
                  <w:rFonts w:ascii="Arial" w:eastAsia="Times New Roman" w:hAnsi="Arial" w:cs="Arial"/>
                  <w:color w:val="0563C1"/>
                  <w:u w:val="single"/>
                </w:rPr>
                <w:t>Poynter.org recommendations for when it's appropriate to use deception in reporting</w:t>
              </w:r>
            </w:hyperlink>
            <w:r w:rsidRPr="00445BFE">
              <w:rPr>
                <w:rFonts w:ascii="Arial" w:eastAsia="Times New Roman" w:hAnsi="Arial" w:cs="Arial"/>
                <w:color w:val="000000"/>
              </w:rPr>
              <w:t xml:space="preserve"> </w:t>
            </w:r>
          </w:p>
          <w:p w14:paraId="6705F88E" w14:textId="5FC662FA" w:rsidR="003716EA" w:rsidRPr="00445BFE" w:rsidRDefault="003716EA" w:rsidP="00425AE9">
            <w:pPr>
              <w:ind w:left="0"/>
              <w:rPr>
                <w:rFonts w:ascii="Arial" w:hAnsi="Arial" w:cs="Arial"/>
                <w:color w:val="000000" w:themeColor="text1"/>
              </w:rPr>
            </w:pPr>
            <w:r w:rsidRPr="00445BFE">
              <w:rPr>
                <w:rFonts w:ascii="Arial" w:eastAsia="Times New Roman" w:hAnsi="Arial" w:cs="Arial"/>
                <w:color w:val="000000"/>
              </w:rPr>
              <w:t xml:space="preserve">• </w:t>
            </w:r>
            <w:hyperlink r:id="rId46" w:history="1">
              <w:r w:rsidRPr="00445BFE">
                <w:rPr>
                  <w:rFonts w:ascii="Arial" w:eastAsia="Times New Roman" w:hAnsi="Arial" w:cs="Arial"/>
                  <w:color w:val="0563C1"/>
                  <w:u w:val="single"/>
                </w:rPr>
                <w:t>A reporter defends his undercover work</w:t>
              </w:r>
            </w:hyperlink>
          </w:p>
        </w:tc>
      </w:tr>
      <w:tr w:rsidR="008128F3" w:rsidRPr="00445BFE" w14:paraId="3A4DE2D9" w14:textId="77777777" w:rsidTr="008128F3">
        <w:trPr>
          <w:divId w:val="1417366107"/>
        </w:trPr>
        <w:tc>
          <w:tcPr>
            <w:tcW w:w="1368" w:type="dxa"/>
            <w:shd w:val="clear" w:color="auto" w:fill="FFC000" w:themeFill="accent4"/>
            <w:vAlign w:val="center"/>
          </w:tcPr>
          <w:p w14:paraId="66ED1782" w14:textId="635057FE" w:rsidR="008128F3" w:rsidRPr="00445BFE" w:rsidRDefault="008128F3" w:rsidP="00442190">
            <w:pPr>
              <w:rPr>
                <w:rFonts w:ascii="Arial" w:hAnsi="Arial" w:cs="Arial"/>
                <w:color w:val="000000" w:themeColor="text1"/>
              </w:rPr>
            </w:pPr>
            <w:r>
              <w:rPr>
                <w:rFonts w:ascii="Arial" w:hAnsi="Arial" w:cs="Arial"/>
                <w:color w:val="000000" w:themeColor="text1"/>
              </w:rPr>
              <w:t>3/4-3/10</w:t>
            </w:r>
          </w:p>
        </w:tc>
        <w:tc>
          <w:tcPr>
            <w:tcW w:w="3577" w:type="dxa"/>
            <w:shd w:val="clear" w:color="auto" w:fill="FFC000" w:themeFill="accent4"/>
            <w:vAlign w:val="center"/>
          </w:tcPr>
          <w:p w14:paraId="30ABB310" w14:textId="22C35311" w:rsidR="008128F3" w:rsidRPr="00445BFE" w:rsidRDefault="008128F3" w:rsidP="00DD2339">
            <w:pPr>
              <w:rPr>
                <w:rFonts w:ascii="Arial" w:hAnsi="Arial" w:cs="Arial"/>
                <w:color w:val="000000" w:themeColor="text1"/>
              </w:rPr>
            </w:pPr>
            <w:r>
              <w:rPr>
                <w:rFonts w:ascii="Arial" w:hAnsi="Arial" w:cs="Arial"/>
                <w:color w:val="000000" w:themeColor="text1"/>
              </w:rPr>
              <w:t>SRING BREAK</w:t>
            </w:r>
          </w:p>
        </w:tc>
        <w:tc>
          <w:tcPr>
            <w:tcW w:w="3960" w:type="dxa"/>
            <w:shd w:val="clear" w:color="auto" w:fill="FFC000" w:themeFill="accent4"/>
            <w:vAlign w:val="center"/>
          </w:tcPr>
          <w:p w14:paraId="460148AD" w14:textId="7B7BDCBD" w:rsidR="008128F3" w:rsidRPr="00445BFE" w:rsidRDefault="008128F3" w:rsidP="008128F3">
            <w:pPr>
              <w:spacing w:after="240"/>
              <w:rPr>
                <w:rFonts w:ascii="Arial" w:hAnsi="Arial" w:cs="Arial"/>
                <w:color w:val="000000"/>
              </w:rPr>
            </w:pPr>
            <w:r>
              <w:rPr>
                <w:rFonts w:ascii="Arial" w:hAnsi="Arial" w:cs="Arial"/>
                <w:color w:val="000000"/>
              </w:rPr>
              <w:t>NO CLASSES</w:t>
            </w:r>
          </w:p>
        </w:tc>
      </w:tr>
      <w:tr w:rsidR="003716EA" w:rsidRPr="00445BFE" w14:paraId="3CCF881C" w14:textId="77777777" w:rsidTr="0011511A">
        <w:trPr>
          <w:divId w:val="1417366107"/>
        </w:trPr>
        <w:tc>
          <w:tcPr>
            <w:tcW w:w="1368" w:type="dxa"/>
            <w:shd w:val="clear" w:color="auto" w:fill="auto"/>
            <w:vAlign w:val="center"/>
          </w:tcPr>
          <w:p w14:paraId="3CE82449" w14:textId="63C09930" w:rsidR="003716EA" w:rsidRPr="00445BFE" w:rsidRDefault="008128F3" w:rsidP="008128F3">
            <w:pPr>
              <w:ind w:left="0"/>
              <w:rPr>
                <w:rFonts w:ascii="Arial" w:hAnsi="Arial" w:cs="Arial"/>
                <w:color w:val="000000" w:themeColor="text1"/>
              </w:rPr>
            </w:pPr>
            <w:r>
              <w:rPr>
                <w:rFonts w:ascii="Arial" w:hAnsi="Arial" w:cs="Arial"/>
                <w:color w:val="000000" w:themeColor="text1"/>
              </w:rPr>
              <w:t>3/13-3/17</w:t>
            </w:r>
          </w:p>
        </w:tc>
        <w:tc>
          <w:tcPr>
            <w:tcW w:w="3577" w:type="dxa"/>
            <w:shd w:val="clear" w:color="auto" w:fill="auto"/>
            <w:vAlign w:val="center"/>
          </w:tcPr>
          <w:p w14:paraId="30C4E328" w14:textId="11A2DF91" w:rsidR="003716EA" w:rsidRPr="00445BFE" w:rsidRDefault="003716EA" w:rsidP="00DD2339">
            <w:pPr>
              <w:ind w:left="0"/>
              <w:rPr>
                <w:rFonts w:ascii="Arial" w:hAnsi="Arial" w:cs="Arial"/>
                <w:color w:val="000000" w:themeColor="text1"/>
              </w:rPr>
            </w:pPr>
            <w:r w:rsidRPr="00445BFE">
              <w:rPr>
                <w:rFonts w:ascii="Arial" w:hAnsi="Arial" w:cs="Arial"/>
                <w:color w:val="000000" w:themeColor="text1"/>
              </w:rPr>
              <w:t>Third party evidence</w:t>
            </w:r>
          </w:p>
        </w:tc>
        <w:tc>
          <w:tcPr>
            <w:tcW w:w="3960" w:type="dxa"/>
            <w:shd w:val="clear" w:color="auto" w:fill="auto"/>
            <w:vAlign w:val="center"/>
          </w:tcPr>
          <w:p w14:paraId="303241D1" w14:textId="77777777" w:rsidR="003716EA" w:rsidRPr="00445BFE" w:rsidRDefault="003716EA" w:rsidP="00425AE9">
            <w:pPr>
              <w:rPr>
                <w:rFonts w:ascii="Arial" w:eastAsia="Times New Roman" w:hAnsi="Arial" w:cs="Arial"/>
              </w:rPr>
            </w:pPr>
            <w:r w:rsidRPr="00445BFE">
              <w:rPr>
                <w:rFonts w:ascii="Arial" w:eastAsia="Times New Roman" w:hAnsi="Arial" w:cs="Arial"/>
                <w:color w:val="000000"/>
              </w:rPr>
              <w:t xml:space="preserve">• </w:t>
            </w:r>
            <w:hyperlink r:id="rId47" w:history="1">
              <w:r w:rsidRPr="00445BFE">
                <w:rPr>
                  <w:rFonts w:ascii="Arial" w:eastAsia="Times New Roman" w:hAnsi="Arial" w:cs="Arial"/>
                  <w:color w:val="0563C1"/>
                  <w:u w:val="single"/>
                </w:rPr>
                <w:t>Radio-Television Digital News Association Code of Ethics</w:t>
              </w:r>
            </w:hyperlink>
            <w:r w:rsidRPr="00445BFE">
              <w:rPr>
                <w:rFonts w:ascii="Arial" w:eastAsia="Times New Roman" w:hAnsi="Arial" w:cs="Arial"/>
                <w:color w:val="000000"/>
              </w:rPr>
              <w:br/>
              <w:t xml:space="preserve">• </w:t>
            </w:r>
            <w:hyperlink r:id="rId48" w:history="1">
              <w:r w:rsidRPr="00445BFE">
                <w:rPr>
                  <w:rFonts w:ascii="Arial" w:eastAsia="Times New Roman" w:hAnsi="Arial" w:cs="Arial"/>
                  <w:color w:val="0563C1"/>
                  <w:u w:val="single"/>
                </w:rPr>
                <w:t>Editor &amp; Publisher story about Castillo video</w:t>
              </w:r>
            </w:hyperlink>
            <w:r w:rsidRPr="00445BFE">
              <w:rPr>
                <w:rFonts w:ascii="Arial" w:eastAsia="Times New Roman" w:hAnsi="Arial" w:cs="Arial"/>
                <w:color w:val="000000"/>
              </w:rPr>
              <w:br/>
              <w:t xml:space="preserve">• </w:t>
            </w:r>
            <w:hyperlink r:id="rId49" w:history="1">
              <w:r w:rsidRPr="00445BFE">
                <w:rPr>
                  <w:rFonts w:ascii="Arial" w:eastAsia="Times New Roman" w:hAnsi="Arial" w:cs="Arial"/>
                  <w:color w:val="0563C1"/>
                  <w:u w:val="single"/>
                </w:rPr>
                <w:t>Excerpt from Alvaro Castillo video</w:t>
              </w:r>
            </w:hyperlink>
            <w:r w:rsidRPr="00445BFE">
              <w:rPr>
                <w:rFonts w:ascii="Arial" w:eastAsia="Times New Roman" w:hAnsi="Arial" w:cs="Arial"/>
                <w:color w:val="000000"/>
              </w:rPr>
              <w:t xml:space="preserve"> (Warning: Strong and violent language )</w:t>
            </w:r>
          </w:p>
          <w:p w14:paraId="1313B6EF" w14:textId="77777777" w:rsidR="003716EA" w:rsidRPr="00445BFE" w:rsidRDefault="003716EA" w:rsidP="00425AE9">
            <w:pPr>
              <w:rPr>
                <w:rFonts w:ascii="Arial" w:eastAsia="Times New Roman" w:hAnsi="Arial" w:cs="Arial"/>
              </w:rPr>
            </w:pPr>
            <w:r w:rsidRPr="00445BFE">
              <w:rPr>
                <w:rFonts w:ascii="Arial" w:eastAsia="Times New Roman" w:hAnsi="Arial" w:cs="Arial"/>
                <w:color w:val="000000"/>
              </w:rPr>
              <w:t> </w:t>
            </w:r>
          </w:p>
          <w:p w14:paraId="765DB7A7" w14:textId="77777777" w:rsidR="003716EA" w:rsidRPr="00445BFE" w:rsidRDefault="003716EA" w:rsidP="00425AE9">
            <w:pPr>
              <w:rPr>
                <w:rFonts w:ascii="Arial" w:eastAsia="Times New Roman" w:hAnsi="Arial" w:cs="Arial"/>
              </w:rPr>
            </w:pPr>
            <w:r w:rsidRPr="00445BFE">
              <w:rPr>
                <w:rFonts w:ascii="Arial" w:eastAsia="Times New Roman" w:hAnsi="Arial" w:cs="Arial"/>
                <w:color w:val="000000"/>
              </w:rPr>
              <w:t xml:space="preserve">• </w:t>
            </w:r>
            <w:hyperlink r:id="rId50" w:history="1">
              <w:r w:rsidRPr="00445BFE">
                <w:rPr>
                  <w:rFonts w:ascii="Arial" w:eastAsia="Times New Roman" w:hAnsi="Arial" w:cs="Arial"/>
                  <w:color w:val="0563C1"/>
                  <w:u w:val="single"/>
                </w:rPr>
                <w:t>Time to Change guidelines</w:t>
              </w:r>
            </w:hyperlink>
          </w:p>
          <w:p w14:paraId="045B70CA" w14:textId="77777777" w:rsidR="003716EA" w:rsidRPr="00445BFE" w:rsidRDefault="003716EA" w:rsidP="00425AE9">
            <w:pPr>
              <w:rPr>
                <w:rFonts w:ascii="Arial" w:eastAsia="Times New Roman" w:hAnsi="Arial" w:cs="Arial"/>
              </w:rPr>
            </w:pPr>
            <w:r w:rsidRPr="00445BFE">
              <w:rPr>
                <w:rFonts w:ascii="Arial" w:eastAsia="Times New Roman" w:hAnsi="Arial" w:cs="Arial"/>
                <w:color w:val="000000"/>
              </w:rPr>
              <w:t> </w:t>
            </w:r>
          </w:p>
          <w:p w14:paraId="4302B73F" w14:textId="77777777" w:rsidR="003716EA" w:rsidRPr="00445BFE" w:rsidRDefault="003716EA" w:rsidP="00425AE9">
            <w:pPr>
              <w:rPr>
                <w:rFonts w:ascii="Arial" w:eastAsia="Times New Roman" w:hAnsi="Arial" w:cs="Arial"/>
              </w:rPr>
            </w:pPr>
            <w:r w:rsidRPr="00445BFE">
              <w:rPr>
                <w:rFonts w:ascii="Arial" w:eastAsia="Times New Roman" w:hAnsi="Arial" w:cs="Arial"/>
                <w:color w:val="000000"/>
              </w:rPr>
              <w:t>• El Paso Shooting Suspect’s Manifesto Echoes Trump’s Language (D2L)</w:t>
            </w:r>
          </w:p>
          <w:p w14:paraId="0C4B38D2" w14:textId="5A3CB8C3" w:rsidR="003716EA" w:rsidRPr="00445BFE" w:rsidRDefault="003716EA" w:rsidP="00425AE9">
            <w:pPr>
              <w:ind w:left="0"/>
              <w:rPr>
                <w:rFonts w:ascii="Arial" w:hAnsi="Arial" w:cs="Arial"/>
                <w:color w:val="000000" w:themeColor="text1"/>
              </w:rPr>
            </w:pPr>
            <w:r w:rsidRPr="00445BFE">
              <w:rPr>
                <w:rFonts w:ascii="Arial" w:eastAsia="Times New Roman" w:hAnsi="Arial" w:cs="Arial"/>
                <w:color w:val="000000"/>
              </w:rPr>
              <w:t xml:space="preserve">• </w:t>
            </w:r>
            <w:hyperlink r:id="rId51" w:history="1">
              <w:r w:rsidRPr="00445BFE">
                <w:rPr>
                  <w:rFonts w:ascii="Arial" w:eastAsia="Times New Roman" w:hAnsi="Arial" w:cs="Arial"/>
                  <w:color w:val="0563C1"/>
                  <w:u w:val="single"/>
                </w:rPr>
                <w:t>Has anyone actually read the El Paso manifesto?</w:t>
              </w:r>
            </w:hyperlink>
          </w:p>
        </w:tc>
      </w:tr>
      <w:tr w:rsidR="003716EA" w:rsidRPr="00445BFE" w14:paraId="7EB39493" w14:textId="77777777" w:rsidTr="0011511A">
        <w:trPr>
          <w:divId w:val="1417366107"/>
        </w:trPr>
        <w:tc>
          <w:tcPr>
            <w:tcW w:w="1368" w:type="dxa"/>
            <w:shd w:val="clear" w:color="auto" w:fill="auto"/>
            <w:vAlign w:val="center"/>
          </w:tcPr>
          <w:p w14:paraId="00A58061" w14:textId="6EC1A675" w:rsidR="003716EA" w:rsidRPr="00445BFE" w:rsidRDefault="003716EA" w:rsidP="00442190">
            <w:pPr>
              <w:ind w:left="0"/>
              <w:rPr>
                <w:rFonts w:ascii="Arial" w:hAnsi="Arial" w:cs="Arial"/>
                <w:color w:val="000000" w:themeColor="text1"/>
              </w:rPr>
            </w:pPr>
          </w:p>
        </w:tc>
        <w:tc>
          <w:tcPr>
            <w:tcW w:w="3577" w:type="dxa"/>
            <w:shd w:val="clear" w:color="auto" w:fill="auto"/>
            <w:vAlign w:val="center"/>
          </w:tcPr>
          <w:p w14:paraId="683AB36C" w14:textId="2195FF52" w:rsidR="003716EA" w:rsidRPr="00445BFE" w:rsidRDefault="003716EA" w:rsidP="00DD2339">
            <w:pPr>
              <w:ind w:left="0"/>
              <w:rPr>
                <w:rFonts w:ascii="Arial" w:hAnsi="Arial" w:cs="Arial"/>
                <w:color w:val="000000" w:themeColor="text1"/>
              </w:rPr>
            </w:pPr>
            <w:r w:rsidRPr="00445BFE">
              <w:rPr>
                <w:rFonts w:ascii="Arial" w:hAnsi="Arial" w:cs="Arial"/>
                <w:color w:val="000000" w:themeColor="text1"/>
              </w:rPr>
              <w:t>Loyalty and Conflict of Interest</w:t>
            </w:r>
          </w:p>
        </w:tc>
        <w:tc>
          <w:tcPr>
            <w:tcW w:w="3960" w:type="dxa"/>
            <w:shd w:val="clear" w:color="auto" w:fill="auto"/>
            <w:vAlign w:val="center"/>
          </w:tcPr>
          <w:p w14:paraId="490E06B7" w14:textId="77777777" w:rsidR="003716EA" w:rsidRDefault="003716EA" w:rsidP="00425AE9">
            <w:pPr>
              <w:rPr>
                <w:rFonts w:ascii="Arial" w:eastAsia="Times New Roman" w:hAnsi="Arial" w:cs="Arial"/>
                <w:color w:val="000000"/>
              </w:rPr>
            </w:pPr>
            <w:r w:rsidRPr="00445BFE">
              <w:rPr>
                <w:rFonts w:ascii="Arial" w:eastAsia="Times New Roman" w:hAnsi="Arial" w:cs="Arial"/>
                <w:color w:val="000000"/>
              </w:rPr>
              <w:t>Media Ethics: Issues and Cases, Chapter 4 “Loyalty: Choosing Between Competing Allegiances"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81-90;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98-102)</w:t>
            </w:r>
            <w:r w:rsidRPr="00445BFE">
              <w:rPr>
                <w:rFonts w:ascii="Arial" w:eastAsia="Times New Roman" w:hAnsi="Arial" w:cs="Arial"/>
                <w:color w:val="000000"/>
              </w:rPr>
              <w:br/>
              <w:t xml:space="preserve">• Case Study “Where Everybody </w:t>
            </w:r>
            <w:r w:rsidRPr="00445BFE">
              <w:rPr>
                <w:rFonts w:ascii="Arial" w:eastAsia="Times New Roman" w:hAnsi="Arial" w:cs="Arial"/>
                <w:color w:val="000000"/>
              </w:rPr>
              <w:lastRenderedPageBreak/>
              <w:t>Knows Your Name: Reporting and Relationships in a Small Market,”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97-99;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124-127)</w:t>
            </w:r>
          </w:p>
          <w:p w14:paraId="35E58305" w14:textId="77777777" w:rsidR="00603F93" w:rsidRPr="00445BFE" w:rsidRDefault="00603F93" w:rsidP="00425AE9">
            <w:pPr>
              <w:rPr>
                <w:rFonts w:ascii="Arial" w:eastAsia="Times New Roman" w:hAnsi="Arial" w:cs="Arial"/>
              </w:rPr>
            </w:pPr>
          </w:p>
          <w:p w14:paraId="2F021A31" w14:textId="3A246363" w:rsidR="003716EA" w:rsidRPr="00445BFE" w:rsidRDefault="003716EA" w:rsidP="00425AE9">
            <w:pPr>
              <w:ind w:left="0"/>
              <w:rPr>
                <w:rFonts w:ascii="Arial" w:hAnsi="Arial" w:cs="Arial"/>
                <w:color w:val="000000" w:themeColor="text1"/>
              </w:rPr>
            </w:pPr>
            <w:r w:rsidRPr="00445BFE">
              <w:rPr>
                <w:rFonts w:ascii="Arial" w:eastAsia="Times New Roman" w:hAnsi="Arial" w:cs="Arial"/>
                <w:color w:val="000000"/>
              </w:rPr>
              <w:t xml:space="preserve">• </w:t>
            </w:r>
            <w:hyperlink r:id="rId52" w:anchor=".VZQFgaYfmTh" w:history="1">
              <w:r w:rsidRPr="00445BFE">
                <w:rPr>
                  <w:rFonts w:ascii="Arial" w:eastAsia="Times New Roman" w:hAnsi="Arial" w:cs="Arial"/>
                  <w:color w:val="0563C1"/>
                  <w:u w:val="single"/>
                </w:rPr>
                <w:t>RTDNA Guidelines for Avoiding Conflict of Interest</w:t>
              </w:r>
            </w:hyperlink>
          </w:p>
        </w:tc>
      </w:tr>
      <w:tr w:rsidR="003716EA" w:rsidRPr="00445BFE" w14:paraId="38513450" w14:textId="77777777" w:rsidTr="0011511A">
        <w:trPr>
          <w:divId w:val="1417366107"/>
        </w:trPr>
        <w:tc>
          <w:tcPr>
            <w:tcW w:w="1368" w:type="dxa"/>
            <w:shd w:val="clear" w:color="auto" w:fill="FFC000" w:themeFill="accent4"/>
            <w:vAlign w:val="center"/>
          </w:tcPr>
          <w:p w14:paraId="4A57D63F" w14:textId="1B24B1C3" w:rsidR="003716EA" w:rsidRPr="00445BFE" w:rsidRDefault="003716EA" w:rsidP="00442190">
            <w:pPr>
              <w:ind w:left="0"/>
              <w:rPr>
                <w:rFonts w:ascii="Arial" w:hAnsi="Arial" w:cs="Arial"/>
                <w:color w:val="000000" w:themeColor="text1"/>
              </w:rPr>
            </w:pPr>
          </w:p>
        </w:tc>
        <w:tc>
          <w:tcPr>
            <w:tcW w:w="3577" w:type="dxa"/>
            <w:shd w:val="clear" w:color="auto" w:fill="FFC000" w:themeFill="accent4"/>
            <w:vAlign w:val="center"/>
          </w:tcPr>
          <w:p w14:paraId="26C2F8B1" w14:textId="727C06FB" w:rsidR="003716EA" w:rsidRPr="00445BFE" w:rsidRDefault="003716EA" w:rsidP="00445BFE">
            <w:pPr>
              <w:ind w:left="0"/>
              <w:rPr>
                <w:rFonts w:ascii="Arial" w:hAnsi="Arial" w:cs="Arial"/>
                <w:color w:val="000000" w:themeColor="text1"/>
              </w:rPr>
            </w:pPr>
            <w:r w:rsidRPr="00445BFE">
              <w:rPr>
                <w:rFonts w:ascii="Arial" w:hAnsi="Arial" w:cs="Arial"/>
                <w:color w:val="000000" w:themeColor="text1"/>
              </w:rPr>
              <w:t>Consult on Critique, EITN</w:t>
            </w:r>
          </w:p>
        </w:tc>
        <w:tc>
          <w:tcPr>
            <w:tcW w:w="3960" w:type="dxa"/>
            <w:shd w:val="clear" w:color="auto" w:fill="FFC000" w:themeFill="accent4"/>
            <w:vAlign w:val="center"/>
          </w:tcPr>
          <w:p w14:paraId="20CB74EC" w14:textId="5FC7FFB6" w:rsidR="003716EA" w:rsidRPr="00445BFE" w:rsidRDefault="003716EA" w:rsidP="00014AAE">
            <w:pPr>
              <w:ind w:left="0"/>
              <w:rPr>
                <w:rFonts w:ascii="Arial" w:hAnsi="Arial" w:cs="Arial"/>
                <w:color w:val="000000" w:themeColor="text1"/>
              </w:rPr>
            </w:pPr>
            <w:r w:rsidRPr="00445BFE">
              <w:rPr>
                <w:rFonts w:ascii="Arial" w:hAnsi="Arial" w:cs="Arial"/>
                <w:color w:val="000000" w:themeColor="text1"/>
              </w:rPr>
              <w:t xml:space="preserve">Personal research </w:t>
            </w:r>
          </w:p>
        </w:tc>
      </w:tr>
      <w:tr w:rsidR="003716EA" w:rsidRPr="00445BFE" w14:paraId="366EB143" w14:textId="77777777" w:rsidTr="0011511A">
        <w:trPr>
          <w:divId w:val="1417366107"/>
        </w:trPr>
        <w:tc>
          <w:tcPr>
            <w:tcW w:w="1368" w:type="dxa"/>
            <w:shd w:val="clear" w:color="auto" w:fill="70AD47" w:themeFill="accent6"/>
            <w:vAlign w:val="center"/>
          </w:tcPr>
          <w:p w14:paraId="0B85A64C" w14:textId="2BAEBDDF" w:rsidR="003716EA" w:rsidRPr="00445BFE" w:rsidRDefault="00A65AC6" w:rsidP="00A65AC6">
            <w:pPr>
              <w:rPr>
                <w:rFonts w:ascii="Arial" w:hAnsi="Arial" w:cs="Arial"/>
                <w:color w:val="000000" w:themeColor="text1"/>
              </w:rPr>
            </w:pPr>
            <w:r>
              <w:rPr>
                <w:rFonts w:ascii="Arial" w:hAnsi="Arial" w:cs="Arial"/>
                <w:color w:val="000000" w:themeColor="text1"/>
              </w:rPr>
              <w:t>3/20</w:t>
            </w:r>
            <w:r w:rsidR="003716EA" w:rsidRPr="00445BFE">
              <w:rPr>
                <w:rFonts w:ascii="Arial" w:hAnsi="Arial" w:cs="Arial"/>
                <w:color w:val="000000" w:themeColor="text1"/>
              </w:rPr>
              <w:t>-</w:t>
            </w:r>
            <w:r>
              <w:rPr>
                <w:rFonts w:ascii="Arial" w:hAnsi="Arial" w:cs="Arial"/>
                <w:color w:val="000000" w:themeColor="text1"/>
              </w:rPr>
              <w:t>3/24</w:t>
            </w:r>
          </w:p>
        </w:tc>
        <w:tc>
          <w:tcPr>
            <w:tcW w:w="3577" w:type="dxa"/>
            <w:shd w:val="clear" w:color="auto" w:fill="70AD47" w:themeFill="accent6"/>
            <w:vAlign w:val="center"/>
          </w:tcPr>
          <w:p w14:paraId="21496E9A" w14:textId="0D985630" w:rsidR="003716EA" w:rsidRPr="00445BFE" w:rsidRDefault="003716EA" w:rsidP="00DD2339">
            <w:pPr>
              <w:rPr>
                <w:rFonts w:ascii="Arial" w:hAnsi="Arial" w:cs="Arial"/>
                <w:color w:val="000000" w:themeColor="text1"/>
              </w:rPr>
            </w:pPr>
            <w:r w:rsidRPr="00445BFE">
              <w:rPr>
                <w:rFonts w:ascii="Arial" w:hAnsi="Arial" w:cs="Arial"/>
                <w:color w:val="000000" w:themeColor="text1"/>
              </w:rPr>
              <w:t xml:space="preserve">Mid semester test  </w:t>
            </w:r>
          </w:p>
        </w:tc>
        <w:tc>
          <w:tcPr>
            <w:tcW w:w="3960" w:type="dxa"/>
            <w:shd w:val="clear" w:color="auto" w:fill="70AD47" w:themeFill="accent6"/>
            <w:vAlign w:val="center"/>
          </w:tcPr>
          <w:p w14:paraId="1924DE3E" w14:textId="2141B24A" w:rsidR="003716EA" w:rsidRPr="00445BFE" w:rsidRDefault="003716EA" w:rsidP="00425AE9">
            <w:pPr>
              <w:rPr>
                <w:rFonts w:ascii="Arial" w:hAnsi="Arial" w:cs="Arial"/>
                <w:color w:val="000000" w:themeColor="text1"/>
              </w:rPr>
            </w:pPr>
            <w:r w:rsidRPr="00445BFE">
              <w:rPr>
                <w:rFonts w:ascii="Arial" w:hAnsi="Arial" w:cs="Arial"/>
                <w:color w:val="000000" w:themeColor="text1"/>
              </w:rPr>
              <w:t xml:space="preserve">D2L  </w:t>
            </w:r>
          </w:p>
        </w:tc>
      </w:tr>
      <w:tr w:rsidR="003716EA" w:rsidRPr="00445BFE" w14:paraId="493F615B" w14:textId="77777777" w:rsidTr="0011511A">
        <w:trPr>
          <w:divId w:val="1417366107"/>
        </w:trPr>
        <w:tc>
          <w:tcPr>
            <w:tcW w:w="1368" w:type="dxa"/>
            <w:shd w:val="clear" w:color="auto" w:fill="auto"/>
            <w:vAlign w:val="center"/>
          </w:tcPr>
          <w:p w14:paraId="1E50ABD8" w14:textId="38D493E5" w:rsidR="003716EA" w:rsidRPr="00445BFE" w:rsidRDefault="00A65AC6" w:rsidP="00A65AC6">
            <w:pPr>
              <w:ind w:left="0"/>
              <w:rPr>
                <w:rFonts w:ascii="Arial" w:hAnsi="Arial" w:cs="Arial"/>
                <w:color w:val="000000" w:themeColor="text1"/>
              </w:rPr>
            </w:pPr>
            <w:r>
              <w:rPr>
                <w:rFonts w:ascii="Arial" w:hAnsi="Arial" w:cs="Arial"/>
                <w:color w:val="000000" w:themeColor="text1"/>
              </w:rPr>
              <w:t>3/20-3/24</w:t>
            </w:r>
          </w:p>
        </w:tc>
        <w:tc>
          <w:tcPr>
            <w:tcW w:w="3577" w:type="dxa"/>
            <w:shd w:val="clear" w:color="auto" w:fill="auto"/>
            <w:vAlign w:val="center"/>
          </w:tcPr>
          <w:p w14:paraId="17DD3B96" w14:textId="57640257" w:rsidR="003716EA" w:rsidRPr="00445BFE" w:rsidRDefault="003716EA" w:rsidP="00014AAE">
            <w:pPr>
              <w:ind w:left="0"/>
              <w:rPr>
                <w:rFonts w:ascii="Arial" w:hAnsi="Arial" w:cs="Arial"/>
                <w:color w:val="000000" w:themeColor="text1"/>
              </w:rPr>
            </w:pPr>
            <w:r w:rsidRPr="00445BFE">
              <w:rPr>
                <w:rFonts w:ascii="Arial" w:hAnsi="Arial" w:cs="Arial"/>
                <w:color w:val="000000" w:themeColor="text1"/>
              </w:rPr>
              <w:t xml:space="preserve">Person of Interest </w:t>
            </w:r>
          </w:p>
        </w:tc>
        <w:tc>
          <w:tcPr>
            <w:tcW w:w="3960" w:type="dxa"/>
            <w:shd w:val="clear" w:color="auto" w:fill="auto"/>
            <w:vAlign w:val="center"/>
          </w:tcPr>
          <w:p w14:paraId="0D0D1CED" w14:textId="77777777" w:rsidR="003716EA" w:rsidRPr="00445BFE" w:rsidRDefault="0043686D" w:rsidP="00425AE9">
            <w:pPr>
              <w:rPr>
                <w:rFonts w:ascii="Arial" w:eastAsia="Times New Roman" w:hAnsi="Arial" w:cs="Arial"/>
              </w:rPr>
            </w:pPr>
            <w:hyperlink r:id="rId53" w:history="1">
              <w:r w:rsidR="003716EA" w:rsidRPr="00445BFE">
                <w:rPr>
                  <w:rFonts w:ascii="Arial" w:eastAsia="Times New Roman" w:hAnsi="Arial" w:cs="Arial"/>
                  <w:color w:val="0563C1"/>
                  <w:u w:val="single"/>
                </w:rPr>
                <w:t>Richard Jewell case study from Columbia University</w:t>
              </w:r>
            </w:hyperlink>
            <w:r w:rsidR="003716EA" w:rsidRPr="00445BFE">
              <w:rPr>
                <w:rFonts w:ascii="Arial" w:eastAsia="Times New Roman" w:hAnsi="Arial" w:cs="Arial"/>
                <w:color w:val="000000"/>
              </w:rPr>
              <w:t xml:space="preserve">  </w:t>
            </w:r>
            <w:r w:rsidR="003716EA" w:rsidRPr="00445BFE">
              <w:rPr>
                <w:rFonts w:ascii="Arial" w:eastAsia="Times New Roman" w:hAnsi="Arial" w:cs="Arial"/>
                <w:color w:val="000000"/>
              </w:rPr>
              <w:br/>
              <w:t xml:space="preserve">• </w:t>
            </w:r>
            <w:hyperlink r:id="rId54" w:history="1">
              <w:r w:rsidR="003716EA" w:rsidRPr="00445BFE">
                <w:rPr>
                  <w:rFonts w:ascii="Arial" w:eastAsia="Times New Roman" w:hAnsi="Arial" w:cs="Arial"/>
                  <w:color w:val="0563C1"/>
                  <w:u w:val="single"/>
                </w:rPr>
                <w:t>Richard Jewell information in Wikipedia</w:t>
              </w:r>
            </w:hyperlink>
            <w:r w:rsidR="003716EA" w:rsidRPr="00445BFE">
              <w:rPr>
                <w:rFonts w:ascii="Arial" w:eastAsia="Times New Roman" w:hAnsi="Arial" w:cs="Arial"/>
                <w:color w:val="000000"/>
              </w:rPr>
              <w:br/>
            </w:r>
            <w:r w:rsidR="003716EA" w:rsidRPr="00445BFE">
              <w:rPr>
                <w:rFonts w:ascii="Arial" w:eastAsia="Times New Roman" w:hAnsi="Arial" w:cs="Arial"/>
                <w:color w:val="000000"/>
              </w:rPr>
              <w:br/>
              <w:t xml:space="preserve">• </w:t>
            </w:r>
            <w:hyperlink r:id="rId55" w:history="1">
              <w:r w:rsidR="003716EA" w:rsidRPr="00445BFE">
                <w:rPr>
                  <w:rFonts w:ascii="Arial" w:eastAsia="Times New Roman" w:hAnsi="Arial" w:cs="Arial"/>
                  <w:color w:val="0563C1"/>
                  <w:u w:val="single"/>
                </w:rPr>
                <w:t>Video featuring Richard Jewell reflecting on his situation</w:t>
              </w:r>
            </w:hyperlink>
          </w:p>
          <w:p w14:paraId="1D43B339" w14:textId="4B1B5D5B" w:rsidR="003716EA" w:rsidRPr="00445BFE" w:rsidRDefault="003716EA" w:rsidP="00425AE9">
            <w:pPr>
              <w:ind w:left="0"/>
              <w:rPr>
                <w:rFonts w:ascii="Arial" w:hAnsi="Arial" w:cs="Arial"/>
                <w:color w:val="000000" w:themeColor="text1"/>
              </w:rPr>
            </w:pPr>
            <w:r w:rsidRPr="00445BFE">
              <w:rPr>
                <w:rFonts w:ascii="Arial" w:eastAsia="Times New Roman" w:hAnsi="Arial" w:cs="Arial"/>
                <w:color w:val="000000"/>
              </w:rPr>
              <w:br/>
              <w:t>• CNN story about use of the term "person of interest" (D2L)</w:t>
            </w:r>
          </w:p>
        </w:tc>
      </w:tr>
      <w:tr w:rsidR="003716EA" w:rsidRPr="00445BFE" w14:paraId="436E05D0" w14:textId="77777777" w:rsidTr="0011511A">
        <w:trPr>
          <w:divId w:val="1417366107"/>
          <w:trHeight w:val="4768"/>
        </w:trPr>
        <w:tc>
          <w:tcPr>
            <w:tcW w:w="1368" w:type="dxa"/>
            <w:vMerge w:val="restart"/>
            <w:shd w:val="clear" w:color="auto" w:fill="auto"/>
            <w:vAlign w:val="center"/>
          </w:tcPr>
          <w:p w14:paraId="4B3E5931" w14:textId="77777777" w:rsidR="003716EA" w:rsidRPr="00445BFE" w:rsidRDefault="003716EA" w:rsidP="00442190">
            <w:pPr>
              <w:ind w:left="0"/>
              <w:rPr>
                <w:rFonts w:ascii="Arial" w:hAnsi="Arial" w:cs="Arial"/>
                <w:color w:val="000000" w:themeColor="text1"/>
              </w:rPr>
            </w:pPr>
          </w:p>
          <w:p w14:paraId="31F09C72" w14:textId="77777777" w:rsidR="003716EA" w:rsidRPr="00445BFE" w:rsidRDefault="003716EA" w:rsidP="00442190">
            <w:pPr>
              <w:ind w:left="0"/>
              <w:rPr>
                <w:rFonts w:ascii="Arial" w:hAnsi="Arial" w:cs="Arial"/>
                <w:color w:val="000000" w:themeColor="text1"/>
              </w:rPr>
            </w:pPr>
          </w:p>
          <w:p w14:paraId="1F86BD1F" w14:textId="4436A106" w:rsidR="003716EA" w:rsidRPr="00445BFE" w:rsidRDefault="003716EA" w:rsidP="00442190">
            <w:pPr>
              <w:ind w:left="0"/>
              <w:rPr>
                <w:rFonts w:ascii="Arial" w:hAnsi="Arial" w:cs="Arial"/>
                <w:color w:val="000000" w:themeColor="text1"/>
              </w:rPr>
            </w:pPr>
          </w:p>
        </w:tc>
        <w:tc>
          <w:tcPr>
            <w:tcW w:w="3577" w:type="dxa"/>
            <w:shd w:val="clear" w:color="auto" w:fill="auto"/>
            <w:vAlign w:val="center"/>
          </w:tcPr>
          <w:p w14:paraId="0F1218AB" w14:textId="0AC54924" w:rsidR="003716EA" w:rsidRPr="00445BFE" w:rsidRDefault="003716EA" w:rsidP="00DD2339">
            <w:pPr>
              <w:ind w:left="0"/>
              <w:rPr>
                <w:rFonts w:ascii="Arial" w:hAnsi="Arial" w:cs="Arial"/>
                <w:color w:val="000000" w:themeColor="text1"/>
              </w:rPr>
            </w:pPr>
            <w:r w:rsidRPr="00445BFE">
              <w:rPr>
                <w:rFonts w:ascii="Arial" w:hAnsi="Arial" w:cs="Arial"/>
                <w:color w:val="000000" w:themeColor="text1"/>
              </w:rPr>
              <w:t xml:space="preserve">Special Victims (representation)  </w:t>
            </w:r>
          </w:p>
        </w:tc>
        <w:tc>
          <w:tcPr>
            <w:tcW w:w="3960" w:type="dxa"/>
            <w:shd w:val="clear" w:color="auto" w:fill="auto"/>
            <w:vAlign w:val="center"/>
          </w:tcPr>
          <w:p w14:paraId="7E4AC4D0" w14:textId="77777777" w:rsidR="003716EA" w:rsidRPr="00445BFE" w:rsidRDefault="0043686D" w:rsidP="00A4738B">
            <w:pPr>
              <w:rPr>
                <w:rFonts w:ascii="Arial" w:eastAsia="Times New Roman" w:hAnsi="Arial" w:cs="Arial"/>
              </w:rPr>
            </w:pPr>
            <w:hyperlink r:id="rId56" w:history="1">
              <w:r w:rsidR="003716EA" w:rsidRPr="00445BFE">
                <w:rPr>
                  <w:rFonts w:ascii="Arial" w:eastAsia="Times New Roman" w:hAnsi="Arial" w:cs="Arial"/>
                  <w:color w:val="0563C1"/>
                  <w:u w:val="single"/>
                </w:rPr>
                <w:t>National Alliance to End Sexual Violence guidelines for media coverage of rape</w:t>
              </w:r>
            </w:hyperlink>
          </w:p>
          <w:p w14:paraId="156D5893"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 </w:t>
            </w:r>
          </w:p>
          <w:p w14:paraId="1EEBC05E" w14:textId="77777777" w:rsidR="003716EA" w:rsidRPr="00445BFE" w:rsidRDefault="003716EA" w:rsidP="00A4738B">
            <w:pPr>
              <w:spacing w:after="240"/>
              <w:rPr>
                <w:rFonts w:ascii="Arial" w:eastAsia="Times New Roman" w:hAnsi="Arial" w:cs="Arial"/>
              </w:rPr>
            </w:pPr>
            <w:r w:rsidRPr="00445BFE">
              <w:rPr>
                <w:rFonts w:ascii="Arial" w:eastAsia="Times New Roman" w:hAnsi="Arial" w:cs="Arial"/>
                <w:color w:val="000000"/>
              </w:rPr>
              <w:t xml:space="preserve">• </w:t>
            </w:r>
            <w:hyperlink r:id="rId57" w:history="1">
              <w:r w:rsidRPr="00445BFE">
                <w:rPr>
                  <w:rFonts w:ascii="Arial" w:eastAsia="Times New Roman" w:hAnsi="Arial" w:cs="Arial"/>
                  <w:color w:val="0563C1"/>
                  <w:u w:val="single"/>
                </w:rPr>
                <w:t>Wikipedia entry about Cleveland kidnapping victims</w:t>
              </w:r>
            </w:hyperlink>
          </w:p>
          <w:p w14:paraId="553F9C21" w14:textId="77777777" w:rsidR="003716EA" w:rsidRPr="00445BFE" w:rsidRDefault="003716EA" w:rsidP="00A4738B">
            <w:pPr>
              <w:spacing w:after="240"/>
              <w:rPr>
                <w:rFonts w:ascii="Arial" w:eastAsia="Times New Roman" w:hAnsi="Arial" w:cs="Arial"/>
              </w:rPr>
            </w:pPr>
            <w:r w:rsidRPr="00445BFE">
              <w:rPr>
                <w:rFonts w:ascii="Arial" w:eastAsia="Times New Roman" w:hAnsi="Arial" w:cs="Arial"/>
                <w:color w:val="000000"/>
              </w:rPr>
              <w:t xml:space="preserve">• </w:t>
            </w:r>
            <w:hyperlink r:id="rId58" w:history="1">
              <w:r w:rsidRPr="00445BFE">
                <w:rPr>
                  <w:rFonts w:ascii="Arial" w:eastAsia="Times New Roman" w:hAnsi="Arial" w:cs="Arial"/>
                  <w:color w:val="0563C1"/>
                  <w:u w:val="single"/>
                </w:rPr>
                <w:t>Column about news coverage of the kidnap and sexual assault victims discovered in Cleveland in May</w:t>
              </w:r>
            </w:hyperlink>
          </w:p>
          <w:p w14:paraId="7A4524BF" w14:textId="77777777" w:rsidR="003716EA" w:rsidRDefault="003716EA" w:rsidP="00A4738B">
            <w:pPr>
              <w:ind w:left="0"/>
              <w:rPr>
                <w:rFonts w:ascii="Arial" w:eastAsia="Times New Roman" w:hAnsi="Arial" w:cs="Arial"/>
                <w:color w:val="0563C1"/>
                <w:u w:val="single"/>
              </w:rPr>
            </w:pPr>
            <w:r w:rsidRPr="00445BFE">
              <w:rPr>
                <w:rFonts w:ascii="Arial" w:eastAsia="Times New Roman" w:hAnsi="Arial" w:cs="Arial"/>
                <w:color w:val="000000"/>
              </w:rPr>
              <w:t xml:space="preserve">•Watch </w:t>
            </w:r>
            <w:hyperlink r:id="rId59" w:history="1">
              <w:r w:rsidRPr="00445BFE">
                <w:rPr>
                  <w:rFonts w:ascii="Arial" w:eastAsia="Times New Roman" w:hAnsi="Arial" w:cs="Arial"/>
                  <w:color w:val="0563C1"/>
                  <w:u w:val="single"/>
                </w:rPr>
                <w:t>ABC Nightline explanation of the Duke lacrosse case:</w:t>
              </w:r>
            </w:hyperlink>
            <w:r w:rsidRPr="00445BFE">
              <w:rPr>
                <w:rFonts w:ascii="Arial" w:eastAsia="Times New Roman" w:hAnsi="Arial" w:cs="Arial"/>
                <w:color w:val="000000"/>
              </w:rPr>
              <w:br/>
            </w:r>
            <w:r w:rsidRPr="00445BFE">
              <w:rPr>
                <w:rFonts w:ascii="Arial" w:eastAsia="Times New Roman" w:hAnsi="Arial" w:cs="Arial"/>
                <w:color w:val="000000"/>
              </w:rPr>
              <w:br/>
              <w:t xml:space="preserve">• </w:t>
            </w:r>
            <w:hyperlink r:id="rId60" w:history="1">
              <w:r w:rsidRPr="00445BFE">
                <w:rPr>
                  <w:rFonts w:ascii="Arial" w:eastAsia="Times New Roman" w:hAnsi="Arial" w:cs="Arial"/>
                  <w:color w:val="0563C1"/>
                  <w:u w:val="single"/>
                </w:rPr>
                <w:t>Poynter column on `the Duke lacrosse situation</w:t>
              </w:r>
            </w:hyperlink>
          </w:p>
          <w:p w14:paraId="444919C2" w14:textId="045590DB" w:rsidR="003716EA" w:rsidRPr="00445BFE" w:rsidRDefault="003716EA" w:rsidP="00A4738B">
            <w:pPr>
              <w:ind w:left="0"/>
              <w:rPr>
                <w:rFonts w:ascii="Arial" w:hAnsi="Arial" w:cs="Arial"/>
                <w:color w:val="000000" w:themeColor="text1"/>
              </w:rPr>
            </w:pPr>
          </w:p>
        </w:tc>
      </w:tr>
      <w:tr w:rsidR="003716EA" w:rsidRPr="00445BFE" w14:paraId="7AB99E74" w14:textId="77777777" w:rsidTr="0011511A">
        <w:trPr>
          <w:divId w:val="1417366107"/>
          <w:trHeight w:val="394"/>
        </w:trPr>
        <w:tc>
          <w:tcPr>
            <w:tcW w:w="1368" w:type="dxa"/>
            <w:vMerge/>
            <w:shd w:val="clear" w:color="auto" w:fill="auto"/>
            <w:vAlign w:val="center"/>
          </w:tcPr>
          <w:p w14:paraId="1AC92267" w14:textId="77777777" w:rsidR="003716EA" w:rsidRPr="00445BFE" w:rsidRDefault="003716EA" w:rsidP="00442190">
            <w:pPr>
              <w:rPr>
                <w:rFonts w:ascii="Arial" w:hAnsi="Arial" w:cs="Arial"/>
                <w:color w:val="000000" w:themeColor="text1"/>
              </w:rPr>
            </w:pPr>
          </w:p>
        </w:tc>
        <w:tc>
          <w:tcPr>
            <w:tcW w:w="3577" w:type="dxa"/>
            <w:shd w:val="clear" w:color="auto" w:fill="FFC000" w:themeFill="accent4"/>
            <w:vAlign w:val="center"/>
          </w:tcPr>
          <w:p w14:paraId="31399925" w14:textId="6E942E21" w:rsidR="003716EA" w:rsidRPr="00445BFE" w:rsidRDefault="003716EA" w:rsidP="00DD2339">
            <w:pPr>
              <w:ind w:left="0"/>
              <w:rPr>
                <w:rFonts w:ascii="Arial" w:hAnsi="Arial" w:cs="Arial"/>
                <w:color w:val="000000" w:themeColor="text1"/>
              </w:rPr>
            </w:pPr>
            <w:r>
              <w:rPr>
                <w:rFonts w:ascii="Arial" w:hAnsi="Arial" w:cs="Arial"/>
                <w:color w:val="000000" w:themeColor="text1"/>
              </w:rPr>
              <w:t xml:space="preserve">Discussion  Forum 2 Due </w:t>
            </w:r>
          </w:p>
        </w:tc>
        <w:tc>
          <w:tcPr>
            <w:tcW w:w="3960" w:type="dxa"/>
            <w:shd w:val="clear" w:color="auto" w:fill="FFC000" w:themeFill="accent4"/>
            <w:vAlign w:val="center"/>
          </w:tcPr>
          <w:p w14:paraId="09B4DE1C" w14:textId="45BAA57E" w:rsidR="003716EA" w:rsidRPr="00445BFE" w:rsidRDefault="003716EA" w:rsidP="00A4738B">
            <w:pPr>
              <w:ind w:left="0"/>
              <w:rPr>
                <w:rFonts w:ascii="Arial" w:hAnsi="Arial" w:cs="Arial"/>
              </w:rPr>
            </w:pPr>
            <w:r>
              <w:rPr>
                <w:rFonts w:ascii="Arial" w:hAnsi="Arial" w:cs="Arial"/>
              </w:rPr>
              <w:t>D2L</w:t>
            </w:r>
          </w:p>
        </w:tc>
      </w:tr>
      <w:tr w:rsidR="003716EA" w:rsidRPr="00445BFE" w14:paraId="680052D6" w14:textId="77777777" w:rsidTr="0011511A">
        <w:trPr>
          <w:divId w:val="1417366107"/>
        </w:trPr>
        <w:tc>
          <w:tcPr>
            <w:tcW w:w="1368" w:type="dxa"/>
            <w:shd w:val="clear" w:color="auto" w:fill="auto"/>
            <w:vAlign w:val="center"/>
          </w:tcPr>
          <w:p w14:paraId="6EE1CA56" w14:textId="7D630D64" w:rsidR="003716EA" w:rsidRPr="00445BFE" w:rsidRDefault="00A65AC6" w:rsidP="00A65AC6">
            <w:pPr>
              <w:ind w:left="0"/>
              <w:rPr>
                <w:rFonts w:ascii="Arial" w:hAnsi="Arial" w:cs="Arial"/>
                <w:color w:val="000000" w:themeColor="text1"/>
              </w:rPr>
            </w:pPr>
            <w:r>
              <w:rPr>
                <w:rFonts w:ascii="Arial" w:hAnsi="Arial" w:cs="Arial"/>
                <w:color w:val="000000" w:themeColor="text1"/>
              </w:rPr>
              <w:t xml:space="preserve">3/27-3/31 </w:t>
            </w:r>
          </w:p>
        </w:tc>
        <w:tc>
          <w:tcPr>
            <w:tcW w:w="3577" w:type="dxa"/>
            <w:shd w:val="clear" w:color="auto" w:fill="auto"/>
            <w:vAlign w:val="center"/>
          </w:tcPr>
          <w:p w14:paraId="671C33E9" w14:textId="61B2E5FF" w:rsidR="003716EA" w:rsidRPr="00445BFE" w:rsidRDefault="003716EA" w:rsidP="00DD2339">
            <w:pPr>
              <w:ind w:left="0"/>
              <w:rPr>
                <w:rFonts w:ascii="Arial" w:hAnsi="Arial" w:cs="Arial"/>
                <w:color w:val="000000" w:themeColor="text1"/>
              </w:rPr>
            </w:pPr>
            <w:r w:rsidRPr="00445BFE">
              <w:rPr>
                <w:rFonts w:ascii="Arial" w:hAnsi="Arial" w:cs="Arial"/>
                <w:color w:val="000000" w:themeColor="text1"/>
              </w:rPr>
              <w:t xml:space="preserve">Social Media Ethics  </w:t>
            </w:r>
          </w:p>
        </w:tc>
        <w:tc>
          <w:tcPr>
            <w:tcW w:w="3960" w:type="dxa"/>
            <w:shd w:val="clear" w:color="auto" w:fill="auto"/>
            <w:vAlign w:val="center"/>
          </w:tcPr>
          <w:p w14:paraId="77AA6C04" w14:textId="77777777" w:rsidR="003716EA" w:rsidRPr="00445BFE" w:rsidRDefault="0043686D" w:rsidP="00A4738B">
            <w:pPr>
              <w:rPr>
                <w:rFonts w:ascii="Arial" w:eastAsia="Times New Roman" w:hAnsi="Arial" w:cs="Arial"/>
              </w:rPr>
            </w:pPr>
            <w:hyperlink r:id="rId61" w:anchor=".VZFh5KYfmTg" w:history="1">
              <w:r w:rsidR="003716EA" w:rsidRPr="00445BFE">
                <w:rPr>
                  <w:rFonts w:ascii="Arial" w:eastAsia="Times New Roman" w:hAnsi="Arial" w:cs="Arial"/>
                  <w:color w:val="0563C1"/>
                  <w:u w:val="single"/>
                </w:rPr>
                <w:t>RTDNA Social Media &amp; Blogging Guidelines</w:t>
              </w:r>
            </w:hyperlink>
          </w:p>
          <w:p w14:paraId="2769409A" w14:textId="77777777" w:rsidR="003716EA" w:rsidRDefault="003716EA" w:rsidP="00A4738B">
            <w:pPr>
              <w:ind w:left="0"/>
              <w:rPr>
                <w:rFonts w:ascii="Arial" w:eastAsia="Times New Roman" w:hAnsi="Arial" w:cs="Arial"/>
                <w:color w:val="000000"/>
              </w:rPr>
            </w:pPr>
            <w:r w:rsidRPr="00445BFE">
              <w:rPr>
                <w:rFonts w:ascii="Arial" w:eastAsia="Times New Roman" w:hAnsi="Arial" w:cs="Arial"/>
                <w:color w:val="000000"/>
              </w:rPr>
              <w:t>• Media Ethics: Issues and Cases "Whose Facebook Page Is It Anyway"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91-93;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120-123)</w:t>
            </w:r>
          </w:p>
          <w:p w14:paraId="4000566C" w14:textId="5FFEDF05" w:rsidR="003716EA" w:rsidRPr="00445BFE" w:rsidRDefault="003716EA" w:rsidP="00A4738B">
            <w:pPr>
              <w:ind w:left="0"/>
              <w:rPr>
                <w:rFonts w:ascii="Arial" w:hAnsi="Arial" w:cs="Arial"/>
                <w:color w:val="000000" w:themeColor="text1"/>
              </w:rPr>
            </w:pPr>
          </w:p>
        </w:tc>
      </w:tr>
      <w:tr w:rsidR="003716EA" w:rsidRPr="00445BFE" w14:paraId="69B0CEE2" w14:textId="77777777" w:rsidTr="0011511A">
        <w:trPr>
          <w:divId w:val="1417366107"/>
        </w:trPr>
        <w:tc>
          <w:tcPr>
            <w:tcW w:w="1368" w:type="dxa"/>
            <w:shd w:val="clear" w:color="auto" w:fill="auto"/>
            <w:vAlign w:val="center"/>
          </w:tcPr>
          <w:p w14:paraId="6F76C144" w14:textId="6D871F19" w:rsidR="003716EA" w:rsidRPr="00445BFE" w:rsidRDefault="003716EA" w:rsidP="00A65AC6">
            <w:pPr>
              <w:ind w:left="0"/>
              <w:rPr>
                <w:rFonts w:ascii="Arial" w:hAnsi="Arial" w:cs="Arial"/>
                <w:color w:val="000000" w:themeColor="text1"/>
              </w:rPr>
            </w:pPr>
          </w:p>
        </w:tc>
        <w:tc>
          <w:tcPr>
            <w:tcW w:w="3577" w:type="dxa"/>
            <w:shd w:val="clear" w:color="auto" w:fill="auto"/>
            <w:vAlign w:val="center"/>
          </w:tcPr>
          <w:p w14:paraId="39E152A0" w14:textId="110A65E7" w:rsidR="003716EA" w:rsidRPr="00445BFE" w:rsidRDefault="003716EA" w:rsidP="00014AAE">
            <w:pPr>
              <w:ind w:left="0"/>
              <w:rPr>
                <w:rFonts w:ascii="Arial" w:hAnsi="Arial" w:cs="Arial"/>
                <w:color w:val="000000" w:themeColor="text1"/>
              </w:rPr>
            </w:pPr>
            <w:r w:rsidRPr="00445BFE">
              <w:rPr>
                <w:rFonts w:ascii="Arial" w:hAnsi="Arial" w:cs="Arial"/>
                <w:color w:val="000000"/>
              </w:rPr>
              <w:t>Photo Journalism</w:t>
            </w:r>
          </w:p>
        </w:tc>
        <w:tc>
          <w:tcPr>
            <w:tcW w:w="3960" w:type="dxa"/>
            <w:shd w:val="clear" w:color="auto" w:fill="auto"/>
            <w:vAlign w:val="center"/>
          </w:tcPr>
          <w:p w14:paraId="754B207E" w14:textId="77777777" w:rsidR="003716EA" w:rsidRDefault="003716EA" w:rsidP="00014AAE">
            <w:pPr>
              <w:ind w:left="0"/>
              <w:rPr>
                <w:rFonts w:ascii="Arial" w:eastAsia="Times New Roman" w:hAnsi="Arial" w:cs="Arial"/>
                <w:color w:val="000000"/>
              </w:rPr>
            </w:pPr>
            <w:r w:rsidRPr="00445BFE">
              <w:rPr>
                <w:rFonts w:ascii="Arial" w:eastAsia="Times New Roman" w:hAnsi="Arial" w:cs="Arial"/>
                <w:color w:val="000000"/>
              </w:rPr>
              <w:t>Media Ethics: Issues and Cases, Chapter 8 “Picture This: The Ethics of Photo and Video Journalism,”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187-198;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pp.251-264)</w:t>
            </w:r>
            <w:r w:rsidRPr="00445BFE">
              <w:rPr>
                <w:rFonts w:ascii="Arial" w:eastAsia="Times New Roman" w:hAnsi="Arial" w:cs="Arial"/>
                <w:color w:val="000000"/>
              </w:rPr>
              <w:br/>
              <w:t xml:space="preserve">• </w:t>
            </w:r>
            <w:hyperlink r:id="rId62" w:history="1">
              <w:r w:rsidRPr="00445BFE">
                <w:rPr>
                  <w:rFonts w:ascii="Arial" w:eastAsia="Times New Roman" w:hAnsi="Arial" w:cs="Arial"/>
                  <w:color w:val="0563C1"/>
                  <w:u w:val="single"/>
                </w:rPr>
                <w:t>NPPA Code of Ethics</w:t>
              </w:r>
            </w:hyperlink>
            <w:r w:rsidRPr="00445BFE">
              <w:rPr>
                <w:rFonts w:ascii="Arial" w:eastAsia="Times New Roman" w:hAnsi="Arial" w:cs="Arial"/>
                <w:color w:val="000000"/>
              </w:rPr>
              <w:br/>
              <w:t>• PowerPoint presentation (D2L)</w:t>
            </w:r>
            <w:r w:rsidRPr="00445BFE">
              <w:rPr>
                <w:rFonts w:ascii="Arial" w:eastAsia="Times New Roman" w:hAnsi="Arial" w:cs="Arial"/>
                <w:color w:val="000000"/>
              </w:rPr>
              <w:br/>
              <w:t>• Case study of Iraq War photo (D2L) (photos are at the end of the PP presentation</w:t>
            </w:r>
          </w:p>
          <w:p w14:paraId="6FFC203D" w14:textId="77777777" w:rsidR="00A65AC6" w:rsidRDefault="00A65AC6" w:rsidP="00014AAE">
            <w:pPr>
              <w:ind w:left="0"/>
              <w:rPr>
                <w:rFonts w:ascii="Arial" w:eastAsia="Times New Roman" w:hAnsi="Arial" w:cs="Arial"/>
                <w:color w:val="000000"/>
              </w:rPr>
            </w:pPr>
          </w:p>
          <w:p w14:paraId="366DADBC" w14:textId="77777777" w:rsidR="00A65AC6" w:rsidRDefault="00A65AC6" w:rsidP="00014AAE">
            <w:pPr>
              <w:ind w:left="0"/>
              <w:rPr>
                <w:rFonts w:ascii="Arial" w:eastAsia="Times New Roman" w:hAnsi="Arial" w:cs="Arial"/>
                <w:color w:val="000000"/>
              </w:rPr>
            </w:pPr>
          </w:p>
          <w:p w14:paraId="28AEDC97" w14:textId="77777777" w:rsidR="00A65AC6" w:rsidRDefault="00A65AC6" w:rsidP="00014AAE">
            <w:pPr>
              <w:ind w:left="0"/>
              <w:rPr>
                <w:rFonts w:ascii="Arial" w:eastAsia="Times New Roman" w:hAnsi="Arial" w:cs="Arial"/>
                <w:color w:val="000000"/>
              </w:rPr>
            </w:pPr>
          </w:p>
          <w:p w14:paraId="575157C8" w14:textId="77777777" w:rsidR="00A65AC6" w:rsidRDefault="00A65AC6" w:rsidP="00014AAE">
            <w:pPr>
              <w:ind w:left="0"/>
              <w:rPr>
                <w:rFonts w:ascii="Arial" w:eastAsia="Times New Roman" w:hAnsi="Arial" w:cs="Arial"/>
                <w:color w:val="000000"/>
              </w:rPr>
            </w:pPr>
          </w:p>
          <w:p w14:paraId="66A18612" w14:textId="77777777" w:rsidR="00A65AC6" w:rsidRDefault="00A65AC6" w:rsidP="00014AAE">
            <w:pPr>
              <w:ind w:left="0"/>
              <w:rPr>
                <w:rFonts w:ascii="Arial" w:eastAsia="Times New Roman" w:hAnsi="Arial" w:cs="Arial"/>
                <w:color w:val="000000"/>
              </w:rPr>
            </w:pPr>
          </w:p>
          <w:p w14:paraId="101CEC4F" w14:textId="77777777" w:rsidR="003716EA" w:rsidRDefault="003716EA" w:rsidP="00014AAE">
            <w:pPr>
              <w:ind w:left="0"/>
              <w:rPr>
                <w:rFonts w:ascii="Arial" w:hAnsi="Arial" w:cs="Arial"/>
                <w:color w:val="000000" w:themeColor="text1"/>
              </w:rPr>
            </w:pPr>
          </w:p>
          <w:p w14:paraId="142BA6F5" w14:textId="62CDD13A" w:rsidR="00186243" w:rsidRPr="00445BFE" w:rsidRDefault="00186243" w:rsidP="00014AAE">
            <w:pPr>
              <w:ind w:left="0"/>
              <w:rPr>
                <w:rFonts w:ascii="Arial" w:hAnsi="Arial" w:cs="Arial"/>
                <w:color w:val="000000" w:themeColor="text1"/>
              </w:rPr>
            </w:pPr>
          </w:p>
        </w:tc>
      </w:tr>
      <w:tr w:rsidR="003716EA" w:rsidRPr="00445BFE" w14:paraId="168FF373" w14:textId="77777777" w:rsidTr="0011511A">
        <w:trPr>
          <w:divId w:val="1417366107"/>
        </w:trPr>
        <w:tc>
          <w:tcPr>
            <w:tcW w:w="1368" w:type="dxa"/>
            <w:shd w:val="clear" w:color="auto" w:fill="auto"/>
            <w:vAlign w:val="center"/>
          </w:tcPr>
          <w:p w14:paraId="3EFD91B0" w14:textId="1BADA769" w:rsidR="003716EA" w:rsidRPr="00445BFE" w:rsidRDefault="00A65AC6" w:rsidP="00A65AC6">
            <w:pPr>
              <w:ind w:left="0"/>
              <w:rPr>
                <w:rFonts w:ascii="Arial" w:hAnsi="Arial" w:cs="Arial"/>
                <w:color w:val="000000" w:themeColor="text1"/>
              </w:rPr>
            </w:pPr>
            <w:r>
              <w:rPr>
                <w:rFonts w:ascii="Arial" w:hAnsi="Arial" w:cs="Arial"/>
                <w:color w:val="000000" w:themeColor="text1"/>
              </w:rPr>
              <w:t>4/3-4/7</w:t>
            </w:r>
          </w:p>
        </w:tc>
        <w:tc>
          <w:tcPr>
            <w:tcW w:w="3577" w:type="dxa"/>
            <w:shd w:val="clear" w:color="auto" w:fill="auto"/>
            <w:vAlign w:val="center"/>
          </w:tcPr>
          <w:p w14:paraId="20CAE1C2" w14:textId="2A8CB94F" w:rsidR="003716EA" w:rsidRPr="00445BFE" w:rsidRDefault="003716EA" w:rsidP="00014AAE">
            <w:pPr>
              <w:ind w:left="0"/>
              <w:rPr>
                <w:rFonts w:ascii="Arial" w:hAnsi="Arial" w:cs="Arial"/>
                <w:color w:val="000000" w:themeColor="text1"/>
              </w:rPr>
            </w:pPr>
            <w:r w:rsidRPr="00445BFE">
              <w:rPr>
                <w:rFonts w:ascii="Arial" w:hAnsi="Arial" w:cs="Arial"/>
                <w:color w:val="000000"/>
              </w:rPr>
              <w:t>Advertising and Strategic Communication</w:t>
            </w:r>
          </w:p>
        </w:tc>
        <w:tc>
          <w:tcPr>
            <w:tcW w:w="3960" w:type="dxa"/>
            <w:shd w:val="clear" w:color="auto" w:fill="auto"/>
            <w:vAlign w:val="center"/>
          </w:tcPr>
          <w:p w14:paraId="22439AA2" w14:textId="12B838F6" w:rsidR="003716EA" w:rsidRPr="00445BFE" w:rsidRDefault="003716EA" w:rsidP="00014AAE">
            <w:pPr>
              <w:ind w:left="0"/>
              <w:rPr>
                <w:rFonts w:ascii="Arial" w:hAnsi="Arial" w:cs="Arial"/>
                <w:color w:val="000000" w:themeColor="text1"/>
              </w:rPr>
            </w:pPr>
            <w:r w:rsidRPr="00445BFE">
              <w:rPr>
                <w:rFonts w:ascii="Arial" w:eastAsia="Times New Roman" w:hAnsi="Arial" w:cs="Arial"/>
                <w:color w:val="000000"/>
              </w:rPr>
              <w:t>Media Ethics: Issues and Cases, Chapter 3: “Strategic Communication,”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51-64;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64-79)</w:t>
            </w:r>
            <w:r w:rsidRPr="00445BFE">
              <w:rPr>
                <w:rFonts w:ascii="Arial" w:eastAsia="Times New Roman" w:hAnsi="Arial" w:cs="Arial"/>
                <w:color w:val="000000"/>
              </w:rPr>
              <w:br/>
              <w:t xml:space="preserve">• </w:t>
            </w:r>
            <w:hyperlink r:id="rId63" w:history="1">
              <w:r w:rsidRPr="00445BFE">
                <w:rPr>
                  <w:rFonts w:ascii="Arial" w:eastAsia="Times New Roman" w:hAnsi="Arial" w:cs="Arial"/>
                  <w:color w:val="0563C1"/>
                  <w:u w:val="single"/>
                </w:rPr>
                <w:t>American Advertising Federation Code of Ethics</w:t>
              </w:r>
            </w:hyperlink>
          </w:p>
        </w:tc>
      </w:tr>
      <w:tr w:rsidR="003716EA" w:rsidRPr="00445BFE" w14:paraId="7E19F754" w14:textId="77777777" w:rsidTr="0011511A">
        <w:trPr>
          <w:divId w:val="1417366107"/>
          <w:trHeight w:val="2282"/>
        </w:trPr>
        <w:tc>
          <w:tcPr>
            <w:tcW w:w="1368" w:type="dxa"/>
            <w:vMerge w:val="restart"/>
            <w:shd w:val="clear" w:color="auto" w:fill="auto"/>
            <w:vAlign w:val="center"/>
          </w:tcPr>
          <w:p w14:paraId="2B7B37E7" w14:textId="5DA14863" w:rsidR="003716EA" w:rsidRPr="00445BFE" w:rsidRDefault="003716EA" w:rsidP="00144A8F">
            <w:pPr>
              <w:ind w:left="0"/>
              <w:rPr>
                <w:rFonts w:ascii="Arial" w:hAnsi="Arial" w:cs="Arial"/>
                <w:color w:val="000000" w:themeColor="text1"/>
              </w:rPr>
            </w:pPr>
          </w:p>
        </w:tc>
        <w:tc>
          <w:tcPr>
            <w:tcW w:w="3577" w:type="dxa"/>
            <w:shd w:val="clear" w:color="auto" w:fill="auto"/>
            <w:vAlign w:val="center"/>
          </w:tcPr>
          <w:p w14:paraId="35AEBC64" w14:textId="77777777" w:rsidR="003716EA" w:rsidRPr="00445BFE" w:rsidRDefault="003716EA" w:rsidP="00E31C8A">
            <w:pPr>
              <w:ind w:left="0"/>
              <w:rPr>
                <w:rFonts w:ascii="Arial" w:hAnsi="Arial" w:cs="Arial"/>
                <w:color w:val="000000"/>
              </w:rPr>
            </w:pPr>
            <w:r w:rsidRPr="00445BFE">
              <w:rPr>
                <w:rFonts w:ascii="Arial" w:hAnsi="Arial" w:cs="Arial"/>
                <w:color w:val="000000"/>
              </w:rPr>
              <w:t>Case Study: Dove Beauty Campaign</w:t>
            </w:r>
          </w:p>
          <w:p w14:paraId="7D11E9E8" w14:textId="77777777" w:rsidR="003716EA" w:rsidRPr="00445BFE" w:rsidRDefault="003716EA" w:rsidP="00E31C8A">
            <w:pPr>
              <w:ind w:left="0"/>
              <w:rPr>
                <w:rFonts w:ascii="Arial" w:hAnsi="Arial" w:cs="Arial"/>
                <w:color w:val="000000"/>
              </w:rPr>
            </w:pPr>
          </w:p>
          <w:p w14:paraId="33476B5C" w14:textId="77777777" w:rsidR="003716EA" w:rsidRPr="00445BFE" w:rsidRDefault="003716EA" w:rsidP="00E31C8A">
            <w:pPr>
              <w:ind w:left="0"/>
              <w:rPr>
                <w:rFonts w:ascii="Arial" w:hAnsi="Arial" w:cs="Arial"/>
                <w:color w:val="000000"/>
              </w:rPr>
            </w:pPr>
          </w:p>
          <w:p w14:paraId="55EE687C" w14:textId="77777777" w:rsidR="003716EA" w:rsidRPr="00445BFE" w:rsidRDefault="003716EA" w:rsidP="00E31C8A">
            <w:pPr>
              <w:ind w:left="0"/>
              <w:rPr>
                <w:rFonts w:ascii="Arial" w:hAnsi="Arial" w:cs="Arial"/>
                <w:color w:val="000000"/>
              </w:rPr>
            </w:pPr>
          </w:p>
          <w:p w14:paraId="362B4280" w14:textId="77777777" w:rsidR="003716EA" w:rsidRPr="00445BFE" w:rsidRDefault="003716EA" w:rsidP="00E31C8A">
            <w:pPr>
              <w:ind w:left="0"/>
              <w:rPr>
                <w:rFonts w:ascii="Arial" w:hAnsi="Arial" w:cs="Arial"/>
                <w:color w:val="000000"/>
              </w:rPr>
            </w:pPr>
          </w:p>
          <w:p w14:paraId="2C69EB0D" w14:textId="77777777" w:rsidR="003716EA" w:rsidRPr="00445BFE" w:rsidRDefault="003716EA" w:rsidP="00445BFE">
            <w:pPr>
              <w:ind w:left="0"/>
              <w:rPr>
                <w:rFonts w:ascii="Arial" w:hAnsi="Arial" w:cs="Arial"/>
                <w:color w:val="000000"/>
              </w:rPr>
            </w:pPr>
          </w:p>
          <w:p w14:paraId="311C6A71" w14:textId="4C691422" w:rsidR="003716EA" w:rsidRPr="00445BFE" w:rsidRDefault="003716EA" w:rsidP="00445BFE">
            <w:pPr>
              <w:ind w:left="0"/>
              <w:rPr>
                <w:rFonts w:ascii="Arial" w:hAnsi="Arial" w:cs="Arial"/>
                <w:color w:val="000000" w:themeColor="text1"/>
              </w:rPr>
            </w:pPr>
            <w:r w:rsidRPr="00445BFE">
              <w:rPr>
                <w:rFonts w:ascii="Arial" w:hAnsi="Arial" w:cs="Arial"/>
                <w:color w:val="000000"/>
              </w:rPr>
              <w:t xml:space="preserve"> </w:t>
            </w:r>
          </w:p>
        </w:tc>
        <w:tc>
          <w:tcPr>
            <w:tcW w:w="3960" w:type="dxa"/>
            <w:shd w:val="clear" w:color="auto" w:fill="auto"/>
            <w:vAlign w:val="center"/>
          </w:tcPr>
          <w:p w14:paraId="32D0A14B"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 xml:space="preserve">Watch: </w:t>
            </w:r>
            <w:hyperlink r:id="rId64" w:history="1">
              <w:r w:rsidRPr="00445BFE">
                <w:rPr>
                  <w:rFonts w:ascii="Arial" w:eastAsia="Times New Roman" w:hAnsi="Arial" w:cs="Arial"/>
                  <w:color w:val="0563C1"/>
                  <w:u w:val="single"/>
                </w:rPr>
                <w:t>Dove Real Beauty Sketches video</w:t>
              </w:r>
            </w:hyperlink>
          </w:p>
          <w:p w14:paraId="08C87B96"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 xml:space="preserve">• Watch: </w:t>
            </w:r>
            <w:hyperlink r:id="rId65" w:history="1">
              <w:r w:rsidRPr="00445BFE">
                <w:rPr>
                  <w:rFonts w:ascii="Arial" w:eastAsia="Times New Roman" w:hAnsi="Arial" w:cs="Arial"/>
                  <w:color w:val="0563C1"/>
                  <w:u w:val="single"/>
                </w:rPr>
                <w:t>Dove Transformation Commercial</w:t>
              </w:r>
            </w:hyperlink>
            <w:r w:rsidRPr="00445BFE">
              <w:rPr>
                <w:rFonts w:ascii="Arial" w:eastAsia="Times New Roman" w:hAnsi="Arial" w:cs="Arial"/>
                <w:color w:val="000000"/>
              </w:rPr>
              <w:br/>
              <w:t xml:space="preserve">• Watch: </w:t>
            </w:r>
            <w:hyperlink r:id="rId66" w:history="1">
              <w:r w:rsidRPr="00445BFE">
                <w:rPr>
                  <w:rFonts w:ascii="Arial" w:eastAsia="Times New Roman" w:hAnsi="Arial" w:cs="Arial"/>
                  <w:color w:val="0563C1"/>
                  <w:u w:val="single"/>
                </w:rPr>
                <w:t>Dove Choose Beautiful video</w:t>
              </w:r>
            </w:hyperlink>
          </w:p>
          <w:p w14:paraId="2A2C3C81" w14:textId="0F111269" w:rsidR="003716EA" w:rsidRPr="00445BFE" w:rsidRDefault="003716EA" w:rsidP="00A4738B">
            <w:pPr>
              <w:ind w:left="0"/>
              <w:rPr>
                <w:rFonts w:ascii="Arial" w:hAnsi="Arial" w:cs="Arial"/>
                <w:color w:val="000000" w:themeColor="text1"/>
              </w:rPr>
            </w:pPr>
            <w:r w:rsidRPr="00445BFE">
              <w:rPr>
                <w:rFonts w:ascii="Arial" w:eastAsia="Times New Roman" w:hAnsi="Arial" w:cs="Arial"/>
                <w:color w:val="000000"/>
              </w:rPr>
              <w:t xml:space="preserve">• Read: </w:t>
            </w:r>
            <w:hyperlink r:id="rId67" w:history="1">
              <w:r w:rsidRPr="00445BFE">
                <w:rPr>
                  <w:rFonts w:ascii="Arial" w:eastAsia="Times New Roman" w:hAnsi="Arial" w:cs="Arial"/>
                  <w:color w:val="0563C1"/>
                  <w:u w:val="single"/>
                </w:rPr>
                <w:t>Huffington Post article about the campaign's 10th anniversary</w:t>
              </w:r>
            </w:hyperlink>
          </w:p>
        </w:tc>
      </w:tr>
      <w:tr w:rsidR="003716EA" w:rsidRPr="00445BFE" w14:paraId="1387601E" w14:textId="77777777" w:rsidTr="0011511A">
        <w:trPr>
          <w:divId w:val="1417366107"/>
          <w:trHeight w:val="625"/>
        </w:trPr>
        <w:tc>
          <w:tcPr>
            <w:tcW w:w="1368" w:type="dxa"/>
            <w:vMerge/>
            <w:shd w:val="clear" w:color="auto" w:fill="auto"/>
            <w:vAlign w:val="center"/>
          </w:tcPr>
          <w:p w14:paraId="073A9566" w14:textId="77777777" w:rsidR="003716EA" w:rsidRPr="00445BFE" w:rsidRDefault="003716EA" w:rsidP="00144A8F">
            <w:pPr>
              <w:rPr>
                <w:rFonts w:ascii="Arial" w:hAnsi="Arial" w:cs="Arial"/>
                <w:color w:val="000000" w:themeColor="text1"/>
              </w:rPr>
            </w:pPr>
          </w:p>
        </w:tc>
        <w:tc>
          <w:tcPr>
            <w:tcW w:w="3577" w:type="dxa"/>
            <w:shd w:val="clear" w:color="auto" w:fill="FFC000" w:themeFill="accent4"/>
            <w:vAlign w:val="center"/>
          </w:tcPr>
          <w:p w14:paraId="6D82119D" w14:textId="18794B19" w:rsidR="003716EA" w:rsidRPr="00445BFE" w:rsidRDefault="003716EA" w:rsidP="00445BFE">
            <w:pPr>
              <w:ind w:left="0"/>
              <w:rPr>
                <w:rFonts w:ascii="Arial" w:hAnsi="Arial" w:cs="Arial"/>
                <w:color w:val="000000"/>
              </w:rPr>
            </w:pPr>
            <w:r w:rsidRPr="00445BFE">
              <w:rPr>
                <w:rFonts w:ascii="Arial" w:hAnsi="Arial" w:cs="Arial"/>
                <w:color w:val="000000"/>
              </w:rPr>
              <w:t xml:space="preserve">Diversity Critique Due  </w:t>
            </w:r>
          </w:p>
        </w:tc>
        <w:tc>
          <w:tcPr>
            <w:tcW w:w="3960" w:type="dxa"/>
            <w:shd w:val="clear" w:color="auto" w:fill="FFC000" w:themeFill="accent4"/>
            <w:vAlign w:val="center"/>
          </w:tcPr>
          <w:p w14:paraId="0042B190" w14:textId="77777777" w:rsidR="003716EA" w:rsidRPr="00445BFE" w:rsidRDefault="003716EA" w:rsidP="00A4738B">
            <w:pPr>
              <w:ind w:left="0"/>
              <w:rPr>
                <w:rFonts w:ascii="Arial" w:eastAsia="Times New Roman" w:hAnsi="Arial" w:cs="Arial"/>
                <w:color w:val="0563C1"/>
                <w:u w:val="single"/>
              </w:rPr>
            </w:pPr>
          </w:p>
          <w:p w14:paraId="4C8E6DA4" w14:textId="77777777" w:rsidR="003716EA" w:rsidRPr="00445BFE" w:rsidRDefault="003716EA" w:rsidP="00A4738B">
            <w:pPr>
              <w:ind w:left="0"/>
              <w:rPr>
                <w:rFonts w:ascii="Arial" w:eastAsia="Times New Roman" w:hAnsi="Arial" w:cs="Arial"/>
                <w:color w:val="0563C1"/>
                <w:u w:val="single"/>
              </w:rPr>
            </w:pPr>
            <w:r w:rsidRPr="00445BFE">
              <w:rPr>
                <w:rFonts w:ascii="Arial" w:eastAsia="Times New Roman" w:hAnsi="Arial" w:cs="Arial"/>
                <w:color w:val="0563C1"/>
                <w:u w:val="single"/>
              </w:rPr>
              <w:t>D2L</w:t>
            </w:r>
          </w:p>
          <w:p w14:paraId="31EAB0A4" w14:textId="77777777" w:rsidR="003716EA" w:rsidRPr="00445BFE" w:rsidRDefault="003716EA" w:rsidP="00A4738B">
            <w:pPr>
              <w:ind w:left="0"/>
              <w:rPr>
                <w:rFonts w:ascii="Arial" w:hAnsi="Arial" w:cs="Arial"/>
                <w:color w:val="000000"/>
              </w:rPr>
            </w:pPr>
          </w:p>
        </w:tc>
      </w:tr>
      <w:tr w:rsidR="003716EA" w:rsidRPr="00445BFE" w14:paraId="5BE8F5EF" w14:textId="77777777" w:rsidTr="0011511A">
        <w:trPr>
          <w:divId w:val="1417366107"/>
        </w:trPr>
        <w:tc>
          <w:tcPr>
            <w:tcW w:w="1368" w:type="dxa"/>
            <w:shd w:val="clear" w:color="auto" w:fill="auto"/>
            <w:vAlign w:val="center"/>
          </w:tcPr>
          <w:p w14:paraId="453242E2" w14:textId="30472FA0" w:rsidR="003716EA" w:rsidRPr="00445BFE" w:rsidRDefault="00A65AC6" w:rsidP="00A65AC6">
            <w:pPr>
              <w:ind w:left="0"/>
              <w:rPr>
                <w:rFonts w:ascii="Arial" w:hAnsi="Arial" w:cs="Arial"/>
                <w:color w:val="000000" w:themeColor="text1"/>
              </w:rPr>
            </w:pPr>
            <w:r>
              <w:rPr>
                <w:rFonts w:ascii="Arial" w:hAnsi="Arial" w:cs="Arial"/>
                <w:color w:val="000000" w:themeColor="text1"/>
              </w:rPr>
              <w:t xml:space="preserve">4/10-4/14 </w:t>
            </w:r>
          </w:p>
        </w:tc>
        <w:tc>
          <w:tcPr>
            <w:tcW w:w="3577" w:type="dxa"/>
            <w:shd w:val="clear" w:color="auto" w:fill="auto"/>
            <w:vAlign w:val="center"/>
          </w:tcPr>
          <w:p w14:paraId="343CAB33" w14:textId="64399855" w:rsidR="003716EA" w:rsidRPr="00445BFE" w:rsidRDefault="003716EA" w:rsidP="00014AAE">
            <w:pPr>
              <w:ind w:left="0"/>
              <w:rPr>
                <w:rFonts w:ascii="Arial" w:hAnsi="Arial" w:cs="Arial"/>
                <w:color w:val="000000" w:themeColor="text1"/>
              </w:rPr>
            </w:pPr>
            <w:r w:rsidRPr="00445BFE">
              <w:rPr>
                <w:rFonts w:ascii="Arial" w:hAnsi="Arial" w:cs="Arial"/>
                <w:color w:val="000000"/>
              </w:rPr>
              <w:t>Public Relations</w:t>
            </w:r>
          </w:p>
        </w:tc>
        <w:tc>
          <w:tcPr>
            <w:tcW w:w="3960" w:type="dxa"/>
            <w:shd w:val="clear" w:color="auto" w:fill="auto"/>
            <w:vAlign w:val="center"/>
          </w:tcPr>
          <w:p w14:paraId="28113B5C" w14:textId="77777777" w:rsidR="003716EA" w:rsidRPr="00445BFE" w:rsidRDefault="0043686D" w:rsidP="00A4738B">
            <w:pPr>
              <w:rPr>
                <w:rFonts w:ascii="Arial" w:eastAsia="Times New Roman" w:hAnsi="Arial" w:cs="Arial"/>
              </w:rPr>
            </w:pPr>
            <w:hyperlink r:id="rId68" w:history="1">
              <w:r w:rsidR="003716EA" w:rsidRPr="00445BFE">
                <w:rPr>
                  <w:rFonts w:ascii="Arial" w:eastAsia="Times New Roman" w:hAnsi="Arial" w:cs="Arial"/>
                  <w:color w:val="0563C1"/>
                  <w:u w:val="single"/>
                </w:rPr>
                <w:t>PRSA Code of Ethics</w:t>
              </w:r>
            </w:hyperlink>
          </w:p>
          <w:p w14:paraId="381EEE5F"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 </w:t>
            </w:r>
          </w:p>
          <w:p w14:paraId="15AB83F6"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 xml:space="preserve">• </w:t>
            </w:r>
            <w:hyperlink r:id="rId69" w:history="1">
              <w:r w:rsidRPr="00445BFE">
                <w:rPr>
                  <w:rFonts w:ascii="Arial" w:eastAsia="Times New Roman" w:hAnsi="Arial" w:cs="Arial"/>
                  <w:color w:val="0563C1"/>
                  <w:u w:val="single"/>
                </w:rPr>
                <w:t>Institute for Public Relations statement on ethics and PR</w:t>
              </w:r>
            </w:hyperlink>
          </w:p>
          <w:p w14:paraId="168087DD" w14:textId="6FF238D9" w:rsidR="003716EA" w:rsidRPr="00445BFE" w:rsidRDefault="003716EA" w:rsidP="00A4738B">
            <w:pPr>
              <w:ind w:left="0"/>
              <w:rPr>
                <w:rFonts w:ascii="Arial" w:hAnsi="Arial" w:cs="Arial"/>
                <w:color w:val="000000" w:themeColor="text1"/>
              </w:rPr>
            </w:pPr>
            <w:r w:rsidRPr="00445BFE">
              <w:rPr>
                <w:rFonts w:ascii="Arial" w:eastAsia="Times New Roman" w:hAnsi="Arial" w:cs="Arial"/>
                <w:color w:val="000000"/>
              </w:rPr>
              <w:t>• Textbook Case Study: Quit, Blow the Whistle, or Go with the Flow? (8</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104-107; 9</w:t>
            </w:r>
            <w:r w:rsidRPr="00445BFE">
              <w:rPr>
                <w:rFonts w:ascii="Arial" w:eastAsia="Times New Roman" w:hAnsi="Arial" w:cs="Arial"/>
                <w:color w:val="000000"/>
                <w:vertAlign w:val="superscript"/>
              </w:rPr>
              <w:t>th</w:t>
            </w:r>
            <w:r w:rsidRPr="00445BFE">
              <w:rPr>
                <w:rFonts w:ascii="Arial" w:eastAsia="Times New Roman" w:hAnsi="Arial" w:cs="Arial"/>
                <w:color w:val="000000"/>
              </w:rPr>
              <w:t xml:space="preserve"> edition pp. 127-131)</w:t>
            </w:r>
          </w:p>
        </w:tc>
      </w:tr>
      <w:tr w:rsidR="003716EA" w:rsidRPr="00445BFE" w14:paraId="4F3DAAE1" w14:textId="77777777" w:rsidTr="0011511A">
        <w:trPr>
          <w:divId w:val="1417366107"/>
        </w:trPr>
        <w:tc>
          <w:tcPr>
            <w:tcW w:w="1368" w:type="dxa"/>
            <w:shd w:val="clear" w:color="auto" w:fill="auto"/>
            <w:vAlign w:val="center"/>
          </w:tcPr>
          <w:p w14:paraId="132FCB10" w14:textId="35FACAF1" w:rsidR="003716EA" w:rsidRPr="00445BFE" w:rsidRDefault="003716EA" w:rsidP="00144A8F">
            <w:pPr>
              <w:ind w:left="0"/>
              <w:rPr>
                <w:rFonts w:ascii="Arial" w:hAnsi="Arial" w:cs="Arial"/>
                <w:color w:val="000000" w:themeColor="text1"/>
              </w:rPr>
            </w:pPr>
          </w:p>
        </w:tc>
        <w:tc>
          <w:tcPr>
            <w:tcW w:w="3577" w:type="dxa"/>
            <w:shd w:val="clear" w:color="auto" w:fill="auto"/>
            <w:vAlign w:val="center"/>
          </w:tcPr>
          <w:p w14:paraId="2B8DD43E" w14:textId="4B6CCCD4" w:rsidR="003716EA" w:rsidRPr="00445BFE" w:rsidRDefault="003716EA" w:rsidP="00014AAE">
            <w:pPr>
              <w:ind w:left="0"/>
              <w:rPr>
                <w:rFonts w:ascii="Arial" w:hAnsi="Arial" w:cs="Arial"/>
                <w:color w:val="000000" w:themeColor="text1"/>
              </w:rPr>
            </w:pPr>
            <w:r w:rsidRPr="00445BFE">
              <w:rPr>
                <w:rFonts w:ascii="Arial" w:hAnsi="Arial" w:cs="Arial"/>
                <w:color w:val="000000"/>
              </w:rPr>
              <w:t>Diversity in Front of the Camera</w:t>
            </w:r>
          </w:p>
        </w:tc>
        <w:tc>
          <w:tcPr>
            <w:tcW w:w="3960" w:type="dxa"/>
            <w:shd w:val="clear" w:color="auto" w:fill="auto"/>
            <w:vAlign w:val="center"/>
          </w:tcPr>
          <w:p w14:paraId="78971BEF" w14:textId="77777777" w:rsidR="003716EA" w:rsidRPr="00445BFE" w:rsidRDefault="0043686D" w:rsidP="00A4738B">
            <w:pPr>
              <w:rPr>
                <w:rFonts w:ascii="Arial" w:eastAsia="Times New Roman" w:hAnsi="Arial" w:cs="Arial"/>
              </w:rPr>
            </w:pPr>
            <w:hyperlink r:id="rId70" w:history="1">
              <w:r w:rsidR="003716EA" w:rsidRPr="00445BFE">
                <w:rPr>
                  <w:rFonts w:ascii="Arial" w:eastAsia="Times New Roman" w:hAnsi="Arial" w:cs="Arial"/>
                  <w:color w:val="0563C1"/>
                  <w:u w:val="single"/>
                </w:rPr>
                <w:t>2018 GLAAD Studio Responsibility Index</w:t>
              </w:r>
            </w:hyperlink>
          </w:p>
          <w:p w14:paraId="5817A6C5"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 </w:t>
            </w:r>
          </w:p>
          <w:p w14:paraId="7B142789" w14:textId="1E65B2A7" w:rsidR="003716EA" w:rsidRPr="00445BFE" w:rsidRDefault="003716EA" w:rsidP="00A4738B">
            <w:pPr>
              <w:ind w:left="0"/>
              <w:rPr>
                <w:rFonts w:ascii="Arial" w:hAnsi="Arial" w:cs="Arial"/>
                <w:color w:val="000000" w:themeColor="text1"/>
              </w:rPr>
            </w:pPr>
            <w:r w:rsidRPr="00445BFE">
              <w:rPr>
                <w:rFonts w:ascii="Arial" w:eastAsia="Times New Roman" w:hAnsi="Arial" w:cs="Arial"/>
                <w:color w:val="000000"/>
              </w:rPr>
              <w:lastRenderedPageBreak/>
              <w:t xml:space="preserve">• </w:t>
            </w:r>
            <w:hyperlink r:id="rId71" w:history="1">
              <w:r w:rsidRPr="00445BFE">
                <w:rPr>
                  <w:rFonts w:ascii="Arial" w:eastAsia="Times New Roman" w:hAnsi="Arial" w:cs="Arial"/>
                  <w:color w:val="0563C1"/>
                  <w:u w:val="single"/>
                </w:rPr>
                <w:t>Boxed in report</w:t>
              </w:r>
            </w:hyperlink>
          </w:p>
        </w:tc>
      </w:tr>
      <w:tr w:rsidR="003716EA" w:rsidRPr="00445BFE" w14:paraId="0FC70F6A" w14:textId="77777777" w:rsidTr="0011511A">
        <w:trPr>
          <w:divId w:val="1417366107"/>
          <w:trHeight w:val="1738"/>
        </w:trPr>
        <w:tc>
          <w:tcPr>
            <w:tcW w:w="1368" w:type="dxa"/>
            <w:vMerge w:val="restart"/>
            <w:shd w:val="clear" w:color="auto" w:fill="auto"/>
            <w:vAlign w:val="center"/>
          </w:tcPr>
          <w:p w14:paraId="0BD15A2D" w14:textId="5C74834D" w:rsidR="003716EA" w:rsidRPr="00445BFE" w:rsidRDefault="00A65AC6" w:rsidP="00144A8F">
            <w:pPr>
              <w:ind w:left="0"/>
              <w:rPr>
                <w:rFonts w:ascii="Arial" w:hAnsi="Arial" w:cs="Arial"/>
                <w:color w:val="000000" w:themeColor="text1"/>
              </w:rPr>
            </w:pPr>
            <w:r>
              <w:rPr>
                <w:rFonts w:ascii="Arial" w:hAnsi="Arial" w:cs="Arial"/>
                <w:color w:val="000000" w:themeColor="text1"/>
              </w:rPr>
              <w:lastRenderedPageBreak/>
              <w:t>4/17-4/21</w:t>
            </w:r>
          </w:p>
        </w:tc>
        <w:tc>
          <w:tcPr>
            <w:tcW w:w="3577" w:type="dxa"/>
            <w:shd w:val="clear" w:color="auto" w:fill="auto"/>
            <w:vAlign w:val="center"/>
          </w:tcPr>
          <w:p w14:paraId="6A26EF25" w14:textId="77777777" w:rsidR="003716EA" w:rsidRDefault="003716EA" w:rsidP="00DD2339">
            <w:pPr>
              <w:ind w:left="0"/>
              <w:rPr>
                <w:rFonts w:ascii="Arial" w:hAnsi="Arial" w:cs="Arial"/>
                <w:color w:val="000000"/>
              </w:rPr>
            </w:pPr>
            <w:r w:rsidRPr="00445BFE">
              <w:rPr>
                <w:rFonts w:ascii="Arial" w:hAnsi="Arial" w:cs="Arial"/>
                <w:color w:val="000000"/>
              </w:rPr>
              <w:t>Diversity Behind the Camera</w:t>
            </w:r>
          </w:p>
          <w:p w14:paraId="72B15C9E" w14:textId="77777777" w:rsidR="003716EA" w:rsidRDefault="003716EA" w:rsidP="00DD2339">
            <w:pPr>
              <w:ind w:left="0"/>
              <w:rPr>
                <w:rFonts w:ascii="Arial" w:hAnsi="Arial" w:cs="Arial"/>
                <w:color w:val="000000"/>
              </w:rPr>
            </w:pPr>
          </w:p>
          <w:p w14:paraId="193B151C" w14:textId="77777777" w:rsidR="003716EA" w:rsidRDefault="003716EA" w:rsidP="00DD2339">
            <w:pPr>
              <w:ind w:left="0"/>
              <w:rPr>
                <w:rFonts w:ascii="Arial" w:hAnsi="Arial" w:cs="Arial"/>
                <w:color w:val="000000"/>
              </w:rPr>
            </w:pPr>
          </w:p>
          <w:p w14:paraId="797D1B0E" w14:textId="72B3FAAB" w:rsidR="003716EA" w:rsidRPr="00445BFE" w:rsidRDefault="003716EA" w:rsidP="00DD2339">
            <w:pPr>
              <w:ind w:left="0"/>
              <w:rPr>
                <w:rFonts w:ascii="Arial" w:hAnsi="Arial" w:cs="Arial"/>
                <w:color w:val="000000" w:themeColor="text1"/>
              </w:rPr>
            </w:pPr>
          </w:p>
        </w:tc>
        <w:tc>
          <w:tcPr>
            <w:tcW w:w="3960" w:type="dxa"/>
            <w:shd w:val="clear" w:color="auto" w:fill="auto"/>
            <w:vAlign w:val="center"/>
          </w:tcPr>
          <w:p w14:paraId="60DB68AD"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 xml:space="preserve">Women of Color in News – read pages 6 – 18 and 30 -35 (D2L) </w:t>
            </w:r>
          </w:p>
          <w:p w14:paraId="5C4BA9BC" w14:textId="77777777" w:rsidR="003716EA" w:rsidRPr="00445BFE" w:rsidRDefault="003716EA" w:rsidP="00A4738B">
            <w:pPr>
              <w:rPr>
                <w:rFonts w:ascii="Arial" w:eastAsia="Times New Roman" w:hAnsi="Arial" w:cs="Arial"/>
              </w:rPr>
            </w:pPr>
            <w:r w:rsidRPr="00445BFE">
              <w:rPr>
                <w:rFonts w:ascii="Arial" w:eastAsia="Times New Roman" w:hAnsi="Arial" w:cs="Arial"/>
                <w:color w:val="000000"/>
              </w:rPr>
              <w:t>•</w:t>
            </w:r>
            <w:hyperlink r:id="rId72" w:history="1">
              <w:r w:rsidRPr="00445BFE">
                <w:rPr>
                  <w:rFonts w:ascii="Arial" w:eastAsia="Times New Roman" w:hAnsi="Arial" w:cs="Arial"/>
                  <w:color w:val="0563C1"/>
                  <w:u w:val="single"/>
                </w:rPr>
                <w:t>2018 GLAAD Studio Responsibility Index</w:t>
              </w:r>
            </w:hyperlink>
          </w:p>
          <w:p w14:paraId="246BB635" w14:textId="0B0EF1D7" w:rsidR="003716EA" w:rsidRDefault="003716EA" w:rsidP="00CA2D1D">
            <w:pPr>
              <w:rPr>
                <w:rFonts w:ascii="Arial" w:eastAsia="Times New Roman" w:hAnsi="Arial" w:cs="Arial"/>
                <w:color w:val="0563C1"/>
                <w:u w:val="single"/>
              </w:rPr>
            </w:pPr>
            <w:r w:rsidRPr="00445BFE">
              <w:rPr>
                <w:rFonts w:ascii="Arial" w:eastAsia="Times New Roman" w:hAnsi="Arial" w:cs="Arial"/>
                <w:color w:val="000000"/>
              </w:rPr>
              <w:t xml:space="preserve"> • </w:t>
            </w:r>
            <w:hyperlink r:id="rId73" w:history="1">
              <w:r w:rsidRPr="00445BFE">
                <w:rPr>
                  <w:rFonts w:ascii="Arial" w:eastAsia="Times New Roman" w:hAnsi="Arial" w:cs="Arial"/>
                  <w:color w:val="0563C1"/>
                  <w:u w:val="single"/>
                </w:rPr>
                <w:t>Boxed in report</w:t>
              </w:r>
            </w:hyperlink>
          </w:p>
          <w:p w14:paraId="4F83D674" w14:textId="7C1AD796" w:rsidR="003716EA" w:rsidRPr="00445BFE" w:rsidRDefault="003716EA" w:rsidP="00A4738B">
            <w:pPr>
              <w:ind w:left="0"/>
              <w:rPr>
                <w:rFonts w:ascii="Arial" w:hAnsi="Arial" w:cs="Arial"/>
                <w:color w:val="000000" w:themeColor="text1"/>
              </w:rPr>
            </w:pPr>
          </w:p>
        </w:tc>
      </w:tr>
      <w:tr w:rsidR="003716EA" w:rsidRPr="00445BFE" w14:paraId="031805D0" w14:textId="77777777" w:rsidTr="0011511A">
        <w:trPr>
          <w:divId w:val="1417366107"/>
          <w:trHeight w:val="462"/>
        </w:trPr>
        <w:tc>
          <w:tcPr>
            <w:tcW w:w="1368" w:type="dxa"/>
            <w:vMerge/>
            <w:shd w:val="clear" w:color="auto" w:fill="auto"/>
            <w:vAlign w:val="center"/>
          </w:tcPr>
          <w:p w14:paraId="66BB017C" w14:textId="77777777" w:rsidR="003716EA" w:rsidRPr="00445BFE" w:rsidRDefault="003716EA" w:rsidP="00144A8F">
            <w:pPr>
              <w:rPr>
                <w:rFonts w:ascii="Arial" w:hAnsi="Arial" w:cs="Arial"/>
                <w:color w:val="000000" w:themeColor="text1"/>
              </w:rPr>
            </w:pPr>
          </w:p>
        </w:tc>
        <w:tc>
          <w:tcPr>
            <w:tcW w:w="3577" w:type="dxa"/>
            <w:shd w:val="clear" w:color="auto" w:fill="FFC000" w:themeFill="accent4"/>
            <w:vAlign w:val="center"/>
          </w:tcPr>
          <w:p w14:paraId="2F34E98F" w14:textId="62CBCB13" w:rsidR="003716EA" w:rsidRPr="00445BFE" w:rsidRDefault="003716EA" w:rsidP="00445BFE">
            <w:pPr>
              <w:ind w:left="0"/>
              <w:rPr>
                <w:rFonts w:ascii="Arial" w:hAnsi="Arial" w:cs="Arial"/>
                <w:color w:val="000000"/>
              </w:rPr>
            </w:pPr>
            <w:r>
              <w:rPr>
                <w:rFonts w:ascii="Arial" w:hAnsi="Arial" w:cs="Arial"/>
                <w:color w:val="000000"/>
              </w:rPr>
              <w:t xml:space="preserve">Discussion Forum 3 Due </w:t>
            </w:r>
          </w:p>
        </w:tc>
        <w:tc>
          <w:tcPr>
            <w:tcW w:w="3960" w:type="dxa"/>
            <w:shd w:val="clear" w:color="auto" w:fill="FFC000" w:themeFill="accent4"/>
            <w:vAlign w:val="center"/>
          </w:tcPr>
          <w:p w14:paraId="1BF0E1ED" w14:textId="6D62EC27" w:rsidR="003716EA" w:rsidRPr="00445BFE" w:rsidRDefault="003716EA" w:rsidP="00445BFE">
            <w:pPr>
              <w:ind w:left="0"/>
              <w:rPr>
                <w:rFonts w:ascii="Arial" w:hAnsi="Arial" w:cs="Arial"/>
                <w:color w:val="000000"/>
              </w:rPr>
            </w:pPr>
            <w:r>
              <w:rPr>
                <w:rFonts w:ascii="Arial" w:hAnsi="Arial" w:cs="Arial"/>
                <w:color w:val="000000"/>
              </w:rPr>
              <w:t>D2L</w:t>
            </w:r>
          </w:p>
        </w:tc>
      </w:tr>
      <w:tr w:rsidR="003716EA" w:rsidRPr="00445BFE" w14:paraId="3CEAFD26" w14:textId="77777777" w:rsidTr="0011511A">
        <w:trPr>
          <w:divId w:val="1417366107"/>
          <w:trHeight w:val="164"/>
        </w:trPr>
        <w:tc>
          <w:tcPr>
            <w:tcW w:w="1368" w:type="dxa"/>
            <w:shd w:val="clear" w:color="auto" w:fill="auto"/>
            <w:vAlign w:val="center"/>
          </w:tcPr>
          <w:p w14:paraId="62A6FEDE" w14:textId="10C22386" w:rsidR="003716EA" w:rsidRPr="00445BFE" w:rsidRDefault="00A65AC6" w:rsidP="00A65AC6">
            <w:pPr>
              <w:ind w:left="0"/>
              <w:rPr>
                <w:rFonts w:ascii="Arial" w:hAnsi="Arial" w:cs="Arial"/>
                <w:color w:val="000000" w:themeColor="text1"/>
              </w:rPr>
            </w:pPr>
            <w:r>
              <w:rPr>
                <w:rFonts w:ascii="Arial" w:hAnsi="Arial" w:cs="Arial"/>
                <w:color w:val="000000" w:themeColor="text1"/>
              </w:rPr>
              <w:t>4/24-4/28</w:t>
            </w:r>
          </w:p>
        </w:tc>
        <w:tc>
          <w:tcPr>
            <w:tcW w:w="3577" w:type="dxa"/>
            <w:shd w:val="clear" w:color="auto" w:fill="auto"/>
            <w:vAlign w:val="center"/>
          </w:tcPr>
          <w:p w14:paraId="3B8C6EAE" w14:textId="0486D6E0" w:rsidR="003716EA" w:rsidRPr="00445BFE" w:rsidRDefault="003716EA" w:rsidP="00A65AC6">
            <w:pPr>
              <w:ind w:left="0"/>
              <w:rPr>
                <w:rFonts w:ascii="Arial" w:hAnsi="Arial" w:cs="Arial"/>
                <w:color w:val="000000" w:themeColor="text1"/>
              </w:rPr>
            </w:pPr>
            <w:r w:rsidRPr="00445BFE">
              <w:rPr>
                <w:rFonts w:ascii="Arial" w:hAnsi="Arial" w:cs="Arial"/>
                <w:color w:val="000000" w:themeColor="text1"/>
              </w:rPr>
              <w:t xml:space="preserve">EITN Presentations </w:t>
            </w:r>
            <w:r w:rsidR="00A65AC6">
              <w:rPr>
                <w:rFonts w:ascii="Arial" w:hAnsi="Arial" w:cs="Arial"/>
                <w:color w:val="000000" w:themeColor="text1"/>
              </w:rPr>
              <w:t xml:space="preserve">Due  </w:t>
            </w:r>
          </w:p>
        </w:tc>
        <w:tc>
          <w:tcPr>
            <w:tcW w:w="3960" w:type="dxa"/>
            <w:shd w:val="clear" w:color="auto" w:fill="auto"/>
            <w:vAlign w:val="center"/>
          </w:tcPr>
          <w:p w14:paraId="157ECF7F" w14:textId="5BBE1B8F" w:rsidR="003716EA" w:rsidRPr="00445BFE" w:rsidRDefault="003716EA" w:rsidP="00A4738B">
            <w:pPr>
              <w:ind w:left="0"/>
              <w:rPr>
                <w:rFonts w:ascii="Arial" w:hAnsi="Arial" w:cs="Arial"/>
                <w:color w:val="000000" w:themeColor="text1"/>
              </w:rPr>
            </w:pPr>
            <w:r w:rsidRPr="00445BFE">
              <w:rPr>
                <w:rFonts w:ascii="Arial" w:hAnsi="Arial" w:cs="Arial"/>
                <w:color w:val="000000" w:themeColor="text1"/>
              </w:rPr>
              <w:t xml:space="preserve">No reading  </w:t>
            </w:r>
          </w:p>
        </w:tc>
      </w:tr>
      <w:tr w:rsidR="003716EA" w:rsidRPr="00445BFE" w14:paraId="79925725" w14:textId="77777777" w:rsidTr="0011511A">
        <w:trPr>
          <w:divId w:val="1417366107"/>
          <w:cantSplit/>
          <w:trHeight w:val="271"/>
        </w:trPr>
        <w:tc>
          <w:tcPr>
            <w:tcW w:w="1368" w:type="dxa"/>
            <w:shd w:val="clear" w:color="auto" w:fill="auto"/>
            <w:vAlign w:val="center"/>
          </w:tcPr>
          <w:p w14:paraId="43C6BA46" w14:textId="77777777" w:rsidR="003716EA" w:rsidRPr="00445BFE" w:rsidRDefault="003716EA" w:rsidP="00144A8F">
            <w:pPr>
              <w:rPr>
                <w:rFonts w:ascii="Arial" w:hAnsi="Arial" w:cs="Arial"/>
                <w:color w:val="000000" w:themeColor="text1"/>
              </w:rPr>
            </w:pPr>
          </w:p>
        </w:tc>
        <w:tc>
          <w:tcPr>
            <w:tcW w:w="3577" w:type="dxa"/>
            <w:shd w:val="clear" w:color="auto" w:fill="FFC000" w:themeFill="accent4"/>
            <w:vAlign w:val="center"/>
          </w:tcPr>
          <w:p w14:paraId="39E4D603" w14:textId="2872C007" w:rsidR="003716EA" w:rsidRPr="00445BFE" w:rsidRDefault="003716EA" w:rsidP="00445BFE">
            <w:pPr>
              <w:ind w:left="0"/>
              <w:rPr>
                <w:rFonts w:ascii="Arial" w:hAnsi="Arial" w:cs="Arial"/>
                <w:color w:val="000000" w:themeColor="text1"/>
              </w:rPr>
            </w:pPr>
            <w:r w:rsidRPr="00445BFE">
              <w:rPr>
                <w:rFonts w:ascii="Arial" w:hAnsi="Arial" w:cs="Arial"/>
                <w:color w:val="000000" w:themeColor="text1"/>
              </w:rPr>
              <w:t xml:space="preserve">Personal Code of Ethics Due  </w:t>
            </w:r>
          </w:p>
        </w:tc>
        <w:tc>
          <w:tcPr>
            <w:tcW w:w="3960" w:type="dxa"/>
            <w:shd w:val="clear" w:color="auto" w:fill="FFC000" w:themeFill="accent4"/>
            <w:vAlign w:val="center"/>
          </w:tcPr>
          <w:p w14:paraId="1AF30EFA" w14:textId="5CC5F681" w:rsidR="003716EA" w:rsidRPr="00445BFE" w:rsidRDefault="003716EA" w:rsidP="00445BFE">
            <w:pPr>
              <w:ind w:left="0"/>
              <w:rPr>
                <w:rFonts w:ascii="Arial" w:hAnsi="Arial" w:cs="Arial"/>
                <w:color w:val="000000" w:themeColor="text1"/>
              </w:rPr>
            </w:pPr>
            <w:r w:rsidRPr="00445BFE">
              <w:rPr>
                <w:rFonts w:ascii="Arial" w:hAnsi="Arial" w:cs="Arial"/>
                <w:color w:val="000000" w:themeColor="text1"/>
              </w:rPr>
              <w:t xml:space="preserve">D2L </w:t>
            </w:r>
          </w:p>
        </w:tc>
      </w:tr>
      <w:tr w:rsidR="003716EA" w:rsidRPr="00445BFE" w14:paraId="74C79102" w14:textId="77777777" w:rsidTr="0011511A">
        <w:trPr>
          <w:divId w:val="1417366107"/>
          <w:cantSplit/>
          <w:trHeight w:val="170"/>
        </w:trPr>
        <w:tc>
          <w:tcPr>
            <w:tcW w:w="1368" w:type="dxa"/>
            <w:shd w:val="clear" w:color="auto" w:fill="auto"/>
            <w:vAlign w:val="center"/>
          </w:tcPr>
          <w:p w14:paraId="3DE10CA0" w14:textId="05725CD5" w:rsidR="003716EA" w:rsidRPr="00445BFE" w:rsidRDefault="00A65AC6" w:rsidP="00416864">
            <w:pPr>
              <w:ind w:left="0"/>
              <w:rPr>
                <w:rFonts w:ascii="Arial" w:hAnsi="Arial" w:cs="Arial"/>
                <w:color w:val="000000" w:themeColor="text1"/>
              </w:rPr>
            </w:pPr>
            <w:r>
              <w:rPr>
                <w:rFonts w:ascii="Arial" w:hAnsi="Arial" w:cs="Arial"/>
                <w:color w:val="000000" w:themeColor="text1"/>
              </w:rPr>
              <w:t>5/1</w:t>
            </w:r>
          </w:p>
        </w:tc>
        <w:tc>
          <w:tcPr>
            <w:tcW w:w="3577" w:type="dxa"/>
            <w:shd w:val="clear" w:color="auto" w:fill="auto"/>
            <w:vAlign w:val="center"/>
          </w:tcPr>
          <w:p w14:paraId="7DAE1F7A" w14:textId="0E2A586C" w:rsidR="003716EA" w:rsidRPr="00445BFE" w:rsidRDefault="003716EA" w:rsidP="00014AAE">
            <w:pPr>
              <w:rPr>
                <w:rFonts w:ascii="Arial" w:hAnsi="Arial" w:cs="Arial"/>
                <w:color w:val="000000" w:themeColor="text1"/>
              </w:rPr>
            </w:pPr>
            <w:r w:rsidRPr="00445BFE">
              <w:rPr>
                <w:rFonts w:ascii="Arial" w:hAnsi="Arial" w:cs="Arial"/>
                <w:bCs/>
                <w:color w:val="FF0000"/>
              </w:rPr>
              <w:t>Last day to withdraw with a WF</w:t>
            </w:r>
          </w:p>
        </w:tc>
        <w:tc>
          <w:tcPr>
            <w:tcW w:w="3960" w:type="dxa"/>
            <w:shd w:val="clear" w:color="auto" w:fill="auto"/>
            <w:vAlign w:val="center"/>
          </w:tcPr>
          <w:p w14:paraId="1BFA84DB" w14:textId="77777777" w:rsidR="003716EA" w:rsidRPr="00445BFE" w:rsidRDefault="003716EA" w:rsidP="00014AAE">
            <w:pPr>
              <w:rPr>
                <w:rFonts w:ascii="Arial" w:hAnsi="Arial" w:cs="Arial"/>
                <w:color w:val="000000" w:themeColor="text1"/>
              </w:rPr>
            </w:pPr>
          </w:p>
        </w:tc>
      </w:tr>
      <w:tr w:rsidR="003716EA" w:rsidRPr="00445BFE" w14:paraId="734E835B" w14:textId="77777777" w:rsidTr="0011511A">
        <w:trPr>
          <w:divId w:val="1417366107"/>
          <w:cantSplit/>
          <w:trHeight w:val="170"/>
        </w:trPr>
        <w:tc>
          <w:tcPr>
            <w:tcW w:w="1368" w:type="dxa"/>
            <w:shd w:val="clear" w:color="auto" w:fill="FFC000" w:themeFill="accent4"/>
            <w:vAlign w:val="center"/>
          </w:tcPr>
          <w:p w14:paraId="4061A9E3" w14:textId="5CA03D02" w:rsidR="003716EA" w:rsidRPr="00445BFE" w:rsidRDefault="00A65AC6" w:rsidP="00A65AC6">
            <w:pPr>
              <w:shd w:val="clear" w:color="auto" w:fill="538135" w:themeFill="accent6" w:themeFillShade="BF"/>
              <w:ind w:left="0"/>
              <w:rPr>
                <w:rFonts w:ascii="Arial" w:hAnsi="Arial" w:cs="Arial"/>
                <w:color w:val="FFC000" w:themeColor="accent4"/>
              </w:rPr>
            </w:pPr>
            <w:r>
              <w:rPr>
                <w:rFonts w:ascii="Arial" w:hAnsi="Arial" w:cs="Arial"/>
                <w:color w:val="FFC000" w:themeColor="accent4"/>
              </w:rPr>
              <w:t xml:space="preserve">5/1-5 </w:t>
            </w:r>
            <w:r w:rsidR="003716EA" w:rsidRPr="00445BFE">
              <w:rPr>
                <w:rFonts w:ascii="Arial" w:hAnsi="Arial" w:cs="Arial"/>
                <w:color w:val="FFC000" w:themeColor="accent4"/>
              </w:rPr>
              <w:t xml:space="preserve"> </w:t>
            </w:r>
          </w:p>
        </w:tc>
        <w:tc>
          <w:tcPr>
            <w:tcW w:w="3577" w:type="dxa"/>
            <w:shd w:val="clear" w:color="auto" w:fill="FFC000" w:themeFill="accent4"/>
          </w:tcPr>
          <w:p w14:paraId="7DBF3C55" w14:textId="098ED2FF" w:rsidR="003716EA" w:rsidRPr="00445BFE" w:rsidRDefault="003716EA" w:rsidP="00425AE9">
            <w:pPr>
              <w:shd w:val="clear" w:color="auto" w:fill="538135" w:themeFill="accent6" w:themeFillShade="BF"/>
              <w:rPr>
                <w:rFonts w:ascii="Arial" w:hAnsi="Arial" w:cs="Arial"/>
                <w:color w:val="FFC000" w:themeColor="accent4"/>
              </w:rPr>
            </w:pPr>
            <w:r w:rsidRPr="00445BFE">
              <w:rPr>
                <w:rFonts w:ascii="Arial" w:hAnsi="Arial" w:cs="Arial"/>
                <w:color w:val="FFC000" w:themeColor="accent4"/>
              </w:rPr>
              <w:t>Final Exam</w:t>
            </w:r>
          </w:p>
        </w:tc>
        <w:tc>
          <w:tcPr>
            <w:tcW w:w="3960" w:type="dxa"/>
            <w:shd w:val="clear" w:color="auto" w:fill="FFC000" w:themeFill="accent4"/>
          </w:tcPr>
          <w:p w14:paraId="2C7A8509" w14:textId="761B6A24" w:rsidR="003716EA" w:rsidRPr="00445BFE" w:rsidRDefault="003716EA" w:rsidP="00425AE9">
            <w:pPr>
              <w:shd w:val="clear" w:color="auto" w:fill="538135" w:themeFill="accent6" w:themeFillShade="BF"/>
              <w:rPr>
                <w:rFonts w:ascii="Arial" w:hAnsi="Arial" w:cs="Arial"/>
                <w:color w:val="FFC000" w:themeColor="accent4"/>
              </w:rPr>
            </w:pPr>
            <w:r w:rsidRPr="00445BFE">
              <w:rPr>
                <w:rFonts w:ascii="Arial" w:hAnsi="Arial" w:cs="Arial"/>
                <w:color w:val="FFC000" w:themeColor="accent4"/>
              </w:rPr>
              <w:t>D2L</w:t>
            </w:r>
          </w:p>
        </w:tc>
      </w:tr>
    </w:tbl>
    <w:p w14:paraId="04C3153F" w14:textId="233EBAB3" w:rsidR="008E4B0F" w:rsidRPr="00E13BD0" w:rsidRDefault="0043686D" w:rsidP="00E13BD0">
      <w:pPr>
        <w:rPr>
          <w:rFonts w:ascii="Arial" w:hAnsi="Arial" w:cs="Arial"/>
        </w:rPr>
      </w:pPr>
      <w:r>
        <w:rPr>
          <w:rFonts w:ascii="Arial" w:hAnsi="Arial" w:cs="Arial"/>
          <w:noProof/>
        </w:rPr>
        <w:pict w14:anchorId="498DD630">
          <v:rect id="_x0000_i1034" alt="" style="width:468pt;height:.05pt;mso-width-percent:0;mso-height-percent:0;mso-width-percent:0;mso-height-percent:0" o:hralign="center" o:hrstd="t" o:hr="t" fillcolor="#aca899" stroked="f"/>
        </w:pict>
      </w:r>
      <w:bookmarkStart w:id="10" w:name="Policies"/>
      <w:bookmarkEnd w:id="10"/>
    </w:p>
    <w:p w14:paraId="6DC0C5FB" w14:textId="77777777" w:rsidR="008F26FC" w:rsidRPr="00674718" w:rsidRDefault="008F26FC" w:rsidP="009339C6">
      <w:pPr>
        <w:pStyle w:val="NormalWeb"/>
        <w:rPr>
          <w:rFonts w:ascii="Arial" w:hAnsi="Arial" w:cs="Arial"/>
        </w:rPr>
      </w:pPr>
      <w:r w:rsidRPr="00674718">
        <w:rPr>
          <w:rFonts w:ascii="Arial" w:hAnsi="Arial" w:cs="Arial"/>
          <w:b/>
          <w:bCs/>
        </w:rPr>
        <w:t>Course Policies:</w:t>
      </w:r>
      <w:bookmarkStart w:id="11" w:name="_GoBack"/>
      <w:bookmarkEnd w:id="11"/>
    </w:p>
    <w:p w14:paraId="1778113E" w14:textId="598CC866" w:rsidR="00526721" w:rsidRPr="00674718" w:rsidRDefault="008F26FC" w:rsidP="00EC61FD">
      <w:pPr>
        <w:pStyle w:val="NormalWeb"/>
        <w:divId w:val="966159958"/>
        <w:rPr>
          <w:rFonts w:ascii="Arial" w:hAnsi="Arial" w:cs="Arial"/>
          <w:b/>
        </w:rPr>
      </w:pPr>
      <w:r w:rsidRPr="00674718">
        <w:rPr>
          <w:rFonts w:ascii="Arial" w:hAnsi="Arial" w:cs="Arial"/>
          <w:b/>
        </w:rPr>
        <w:t>General Policy</w:t>
      </w:r>
      <w:r w:rsidRPr="00674718">
        <w:rPr>
          <w:rFonts w:ascii="Arial" w:hAnsi="Arial" w:cs="Arial"/>
          <w:b/>
        </w:rPr>
        <w:br/>
      </w:r>
      <w:r w:rsidR="0098372E" w:rsidRPr="00674718">
        <w:rPr>
          <w:rFonts w:ascii="Arial" w:hAnsi="Arial" w:cs="Arial"/>
        </w:rPr>
        <w:t xml:space="preserve">Students must abide by policies in the Clayton State University Student Handbook, and the </w:t>
      </w:r>
      <w:hyperlink r:id="rId74" w:tgtFrame="_blank" w:history="1">
        <w:r w:rsidR="0098372E" w:rsidRPr="00674718">
          <w:rPr>
            <w:rStyle w:val="Hyperlink"/>
            <w:rFonts w:ascii="Arial" w:hAnsi="Arial" w:cs="Arial"/>
          </w:rPr>
          <w:t>Basic Undergraduate Student Responsibilities.</w:t>
        </w:r>
      </w:hyperlink>
      <w:r w:rsidR="0098372E" w:rsidRPr="00674718">
        <w:rPr>
          <w:rStyle w:val="CommentReference"/>
          <w:rFonts w:ascii="Arial" w:hAnsi="Arial" w:cs="Arial"/>
          <w:sz w:val="24"/>
          <w:szCs w:val="24"/>
        </w:rPr>
        <w:t xml:space="preserve">  The Student Handbook is part of the </w:t>
      </w:r>
      <w:hyperlink r:id="rId75" w:history="1">
        <w:r w:rsidR="0098372E" w:rsidRPr="00674718">
          <w:rPr>
            <w:rStyle w:val="Hyperlink"/>
            <w:rFonts w:ascii="Arial" w:hAnsi="Arial" w:cs="Arial"/>
          </w:rPr>
          <w:t>Academic Catalog and Student Handbook</w:t>
        </w:r>
      </w:hyperlink>
      <w:r w:rsidR="00EC61FD">
        <w:rPr>
          <w:rStyle w:val="CommentReference"/>
          <w:rFonts w:ascii="Arial" w:hAnsi="Arial" w:cs="Arial"/>
          <w:sz w:val="24"/>
          <w:szCs w:val="24"/>
        </w:rPr>
        <w:t>.</w:t>
      </w:r>
    </w:p>
    <w:p w14:paraId="743A3017" w14:textId="77777777" w:rsidR="008F26FC" w:rsidRPr="00674718" w:rsidRDefault="008F26FC">
      <w:pPr>
        <w:divId w:val="966159958"/>
        <w:rPr>
          <w:rFonts w:ascii="Arial" w:hAnsi="Arial" w:cs="Arial"/>
          <w:b/>
          <w:bCs/>
        </w:rPr>
      </w:pPr>
      <w:r w:rsidRPr="00674718">
        <w:rPr>
          <w:rFonts w:ascii="Arial" w:hAnsi="Arial" w:cs="Arial"/>
          <w:b/>
          <w:bCs/>
        </w:rPr>
        <w:t>University Attendance Policy</w:t>
      </w:r>
    </w:p>
    <w:p w14:paraId="7753E7E0" w14:textId="468F9591" w:rsidR="008F26FC" w:rsidRPr="00674718" w:rsidRDefault="008F26FC">
      <w:pPr>
        <w:divId w:val="966159958"/>
        <w:rPr>
          <w:rFonts w:ascii="Arial" w:hAnsi="Arial" w:cs="Arial"/>
        </w:rPr>
      </w:pPr>
      <w:r w:rsidRPr="00674718">
        <w:rPr>
          <w:rFonts w:ascii="Arial" w:hAnsi="Arial" w:cs="Arial"/>
        </w:rPr>
        <w:t>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w:t>
      </w:r>
      <w:r w:rsidR="00A75B14">
        <w:rPr>
          <w:rFonts w:ascii="Arial" w:hAnsi="Arial" w:cs="Arial"/>
        </w:rPr>
        <w:t xml:space="preserve"> </w:t>
      </w:r>
      <w:r w:rsidRPr="00674718">
        <w:rPr>
          <w:rFonts w:ascii="Arial" w:hAnsi="Arial" w:cs="Arial"/>
        </w:rPr>
        <w:t>The university reserves the right to determine that excessive absences, whether justified or not, are sufficient cause for institutional withdrawals or failing grades.</w:t>
      </w:r>
    </w:p>
    <w:p w14:paraId="68F37096" w14:textId="794F2B6E" w:rsidR="008F26FC" w:rsidRDefault="008F26FC" w:rsidP="00A65AC6">
      <w:pPr>
        <w:pStyle w:val="NormalWeb"/>
        <w:divId w:val="966159958"/>
        <w:rPr>
          <w:rFonts w:ascii="Arial" w:hAnsi="Arial" w:cs="Arial"/>
        </w:rPr>
      </w:pPr>
      <w:r w:rsidRPr="00674718">
        <w:rPr>
          <w:rFonts w:ascii="Arial" w:hAnsi="Arial" w:cs="Arial"/>
          <w:b/>
        </w:rPr>
        <w:t>Course Attendance Policy</w:t>
      </w:r>
      <w:r w:rsidRPr="00674718">
        <w:rPr>
          <w:rFonts w:ascii="Arial" w:hAnsi="Arial" w:cs="Arial"/>
        </w:rPr>
        <w:br/>
        <w:t>Attendance is expected for all class periods</w:t>
      </w:r>
      <w:r w:rsidR="00A65AC6">
        <w:rPr>
          <w:rFonts w:ascii="Arial" w:hAnsi="Arial" w:cs="Arial"/>
        </w:rPr>
        <w:t xml:space="preserve"> based on the roster system online. Students are responsible for marking themselves present. </w:t>
      </w:r>
    </w:p>
    <w:p w14:paraId="0BE0094C" w14:textId="77777777" w:rsidR="004F338E" w:rsidRDefault="004F338E" w:rsidP="00E31C8A">
      <w:pPr>
        <w:divId w:val="966159958"/>
        <w:rPr>
          <w:rFonts w:ascii="Arial" w:hAnsi="Arial" w:cs="Arial"/>
          <w:b/>
          <w:bCs/>
        </w:rPr>
      </w:pPr>
    </w:p>
    <w:p w14:paraId="168DEBB2" w14:textId="77777777" w:rsidR="00E31C8A" w:rsidRPr="00E31C8A" w:rsidRDefault="00E31C8A" w:rsidP="00E31C8A">
      <w:pPr>
        <w:divId w:val="966159958"/>
        <w:rPr>
          <w:rFonts w:ascii="Arial" w:hAnsi="Arial" w:cs="Arial"/>
          <w:b/>
          <w:bCs/>
        </w:rPr>
      </w:pPr>
      <w:r w:rsidRPr="00E31C8A">
        <w:rPr>
          <w:rFonts w:ascii="Arial" w:hAnsi="Arial" w:cs="Arial"/>
          <w:b/>
          <w:bCs/>
        </w:rPr>
        <w:t>Turning in Assignments</w:t>
      </w:r>
    </w:p>
    <w:p w14:paraId="5D97B818" w14:textId="77777777" w:rsidR="00E31C8A" w:rsidRPr="00E31C8A" w:rsidRDefault="00E31C8A" w:rsidP="00E31C8A">
      <w:pPr>
        <w:divId w:val="966159958"/>
        <w:rPr>
          <w:rFonts w:ascii="Arial" w:hAnsi="Arial" w:cs="Arial"/>
          <w:b/>
          <w:bCs/>
        </w:rPr>
      </w:pPr>
    </w:p>
    <w:p w14:paraId="207E65E9" w14:textId="77777777" w:rsidR="00E31C8A" w:rsidRPr="00E31C8A" w:rsidRDefault="00E31C8A" w:rsidP="00E31C8A">
      <w:pPr>
        <w:divId w:val="966159958"/>
        <w:rPr>
          <w:rFonts w:ascii="Arial" w:hAnsi="Arial" w:cs="Arial"/>
        </w:rPr>
      </w:pPr>
      <w:r w:rsidRPr="00E31C8A">
        <w:rPr>
          <w:rFonts w:ascii="Arial" w:hAnsi="Arial" w:cs="Arial"/>
        </w:rPr>
        <w:t xml:space="preserve">All assignments are to be turned in electronically via the appropriate assignment box on D2L by 11:59 PM on the due date. Acceptable formats are: </w:t>
      </w:r>
    </w:p>
    <w:p w14:paraId="2C18526B" w14:textId="77777777" w:rsidR="00E31C8A" w:rsidRPr="00E31C8A" w:rsidRDefault="00E31C8A" w:rsidP="00E31C8A">
      <w:pPr>
        <w:ind w:firstLine="720"/>
        <w:divId w:val="966159958"/>
        <w:rPr>
          <w:rFonts w:ascii="Arial" w:hAnsi="Arial" w:cs="Arial"/>
        </w:rPr>
      </w:pPr>
    </w:p>
    <w:p w14:paraId="3C1EA43E" w14:textId="77777777" w:rsidR="00E31C8A" w:rsidRPr="00E31C8A" w:rsidRDefault="00E31C8A" w:rsidP="00E31C8A">
      <w:pPr>
        <w:ind w:firstLine="720"/>
        <w:divId w:val="966159958"/>
        <w:rPr>
          <w:rFonts w:ascii="Arial" w:hAnsi="Arial" w:cs="Arial"/>
        </w:rPr>
      </w:pPr>
      <w:r w:rsidRPr="00E31C8A">
        <w:rPr>
          <w:rFonts w:ascii="Arial" w:hAnsi="Arial" w:cs="Arial"/>
        </w:rPr>
        <w:lastRenderedPageBreak/>
        <w:t>Microsoft word (.doc, .docx)</w:t>
      </w:r>
    </w:p>
    <w:p w14:paraId="7E8FC266" w14:textId="77777777" w:rsidR="00E31C8A" w:rsidRPr="00E31C8A" w:rsidRDefault="00E31C8A" w:rsidP="00E31C8A">
      <w:pPr>
        <w:ind w:firstLine="720"/>
        <w:divId w:val="966159958"/>
        <w:rPr>
          <w:rFonts w:ascii="Arial" w:hAnsi="Arial" w:cs="Arial"/>
        </w:rPr>
      </w:pPr>
      <w:r w:rsidRPr="00E31C8A">
        <w:rPr>
          <w:rFonts w:ascii="Arial" w:hAnsi="Arial" w:cs="Arial"/>
        </w:rPr>
        <w:t>Plain text (.txt)</w:t>
      </w:r>
    </w:p>
    <w:p w14:paraId="6C21C820" w14:textId="77777777" w:rsidR="00E31C8A" w:rsidRPr="00E31C8A" w:rsidRDefault="00E31C8A" w:rsidP="00E31C8A">
      <w:pPr>
        <w:ind w:firstLine="720"/>
        <w:divId w:val="966159958"/>
        <w:rPr>
          <w:rFonts w:ascii="Arial" w:hAnsi="Arial" w:cs="Arial"/>
        </w:rPr>
      </w:pPr>
      <w:r w:rsidRPr="00E31C8A">
        <w:rPr>
          <w:rFonts w:ascii="Arial" w:hAnsi="Arial" w:cs="Arial"/>
        </w:rPr>
        <w:t xml:space="preserve">Portable document format (.pdf) </w:t>
      </w:r>
    </w:p>
    <w:p w14:paraId="6707643D" w14:textId="77777777" w:rsidR="00E31C8A" w:rsidRPr="00E31C8A" w:rsidRDefault="00E31C8A" w:rsidP="00E31C8A">
      <w:pPr>
        <w:ind w:firstLine="720"/>
        <w:divId w:val="966159958"/>
        <w:rPr>
          <w:rFonts w:ascii="Arial" w:hAnsi="Arial" w:cs="Arial"/>
        </w:rPr>
      </w:pPr>
      <w:r w:rsidRPr="00E31C8A">
        <w:rPr>
          <w:rFonts w:ascii="Arial" w:hAnsi="Arial" w:cs="Arial"/>
        </w:rPr>
        <w:t>Rich text format (.rtf)</w:t>
      </w:r>
    </w:p>
    <w:p w14:paraId="219D78AA" w14:textId="3ED08E90" w:rsidR="00E31C8A" w:rsidRPr="00E31C8A" w:rsidRDefault="00A65AC6" w:rsidP="00A65AC6">
      <w:pPr>
        <w:divId w:val="966159958"/>
        <w:rPr>
          <w:rFonts w:ascii="Arial" w:hAnsi="Arial" w:cs="Arial"/>
        </w:rPr>
      </w:pPr>
      <w:r>
        <w:rPr>
          <w:rFonts w:ascii="Arial" w:hAnsi="Arial" w:cs="Arial"/>
        </w:rPr>
        <w:t xml:space="preserve">Please do not PDF assignments for ease of grading and feedback. </w:t>
      </w:r>
    </w:p>
    <w:p w14:paraId="564C6D0F" w14:textId="77777777" w:rsidR="00445BFE" w:rsidRDefault="00445BFE" w:rsidP="00E31C8A">
      <w:pPr>
        <w:divId w:val="966159958"/>
        <w:rPr>
          <w:rFonts w:ascii="Arial" w:hAnsi="Arial" w:cs="Arial"/>
        </w:rPr>
      </w:pPr>
    </w:p>
    <w:p w14:paraId="312AD8F1" w14:textId="77777777" w:rsidR="00E31C8A" w:rsidRPr="00E31C8A" w:rsidRDefault="00E31C8A" w:rsidP="00E31C8A">
      <w:pPr>
        <w:divId w:val="966159958"/>
        <w:rPr>
          <w:rFonts w:ascii="Arial" w:hAnsi="Arial" w:cs="Arial"/>
        </w:rPr>
      </w:pPr>
      <w:r w:rsidRPr="00E31C8A">
        <w:rPr>
          <w:rFonts w:ascii="Arial" w:hAnsi="Arial" w:cs="Arial"/>
        </w:rPr>
        <w:t>And for presentations:</w:t>
      </w:r>
    </w:p>
    <w:p w14:paraId="53D15E75" w14:textId="77777777" w:rsidR="00E31C8A" w:rsidRPr="00E31C8A" w:rsidRDefault="00E31C8A" w:rsidP="00E31C8A">
      <w:pPr>
        <w:divId w:val="966159958"/>
        <w:rPr>
          <w:rFonts w:ascii="Arial" w:hAnsi="Arial" w:cs="Arial"/>
        </w:rPr>
      </w:pPr>
    </w:p>
    <w:p w14:paraId="22217E3B" w14:textId="77777777" w:rsidR="00E31C8A" w:rsidRPr="00E31C8A" w:rsidRDefault="00E31C8A" w:rsidP="00E31C8A">
      <w:pPr>
        <w:ind w:firstLine="720"/>
        <w:divId w:val="966159958"/>
        <w:rPr>
          <w:rFonts w:ascii="Arial" w:hAnsi="Arial" w:cs="Arial"/>
        </w:rPr>
      </w:pPr>
      <w:r w:rsidRPr="00E31C8A">
        <w:rPr>
          <w:rFonts w:ascii="Arial" w:hAnsi="Arial" w:cs="Arial"/>
        </w:rPr>
        <w:t>Microsoft PowerPoint (.ppt, .pptx)</w:t>
      </w:r>
    </w:p>
    <w:p w14:paraId="79F45B19" w14:textId="77777777" w:rsidR="00E31C8A" w:rsidRPr="00E31C8A" w:rsidRDefault="00E31C8A" w:rsidP="00E31C8A">
      <w:pPr>
        <w:ind w:firstLine="720"/>
        <w:divId w:val="966159958"/>
        <w:rPr>
          <w:rFonts w:ascii="Arial" w:hAnsi="Arial" w:cs="Arial"/>
        </w:rPr>
      </w:pPr>
      <w:r w:rsidRPr="00E31C8A">
        <w:rPr>
          <w:rFonts w:ascii="Arial" w:hAnsi="Arial" w:cs="Arial"/>
        </w:rPr>
        <w:t>Apple Keynote (.keynote)</w:t>
      </w:r>
    </w:p>
    <w:p w14:paraId="5E332034" w14:textId="79B0DAA3" w:rsidR="008F26FC" w:rsidRPr="00674718" w:rsidRDefault="008F26FC">
      <w:pPr>
        <w:pStyle w:val="NormalWeb"/>
        <w:divId w:val="966159958"/>
        <w:rPr>
          <w:rFonts w:ascii="Arial" w:hAnsi="Arial" w:cs="Arial"/>
          <w:b/>
        </w:rPr>
      </w:pPr>
      <w:r w:rsidRPr="00674718">
        <w:rPr>
          <w:rFonts w:ascii="Arial" w:hAnsi="Arial" w:cs="Arial"/>
          <w:b/>
        </w:rPr>
        <w:t>Missed Work</w:t>
      </w:r>
      <w:r w:rsidRPr="00674718">
        <w:rPr>
          <w:rFonts w:ascii="Arial" w:hAnsi="Arial" w:cs="Arial"/>
          <w:b/>
        </w:rPr>
        <w:br/>
      </w:r>
      <w:r w:rsidR="00A75B14">
        <w:rPr>
          <w:rFonts w:ascii="Arial" w:hAnsi="Arial" w:cs="Arial"/>
        </w:rPr>
        <w:t xml:space="preserve">Due dates for all course work are posted above. If you know you have a schedule conflict, submit your work early. </w:t>
      </w:r>
      <w:r w:rsidRPr="00674718">
        <w:rPr>
          <w:rFonts w:ascii="Arial" w:hAnsi="Arial" w:cs="Arial"/>
        </w:rPr>
        <w:t xml:space="preserve">Without </w:t>
      </w:r>
      <w:r w:rsidR="00BD4E95" w:rsidRPr="00674718">
        <w:rPr>
          <w:rFonts w:ascii="Arial" w:hAnsi="Arial" w:cs="Arial"/>
        </w:rPr>
        <w:t xml:space="preserve">a valid </w:t>
      </w:r>
      <w:r w:rsidRPr="00674718">
        <w:rPr>
          <w:rFonts w:ascii="Arial" w:hAnsi="Arial" w:cs="Arial"/>
        </w:rPr>
        <w:t xml:space="preserve">excuse, a grade of zero points will be assigned for </w:t>
      </w:r>
      <w:r w:rsidR="00A75B14">
        <w:rPr>
          <w:rFonts w:ascii="Arial" w:hAnsi="Arial" w:cs="Arial"/>
        </w:rPr>
        <w:t>all</w:t>
      </w:r>
      <w:r w:rsidRPr="00674718">
        <w:rPr>
          <w:rFonts w:ascii="Arial" w:hAnsi="Arial" w:cs="Arial"/>
        </w:rPr>
        <w:t xml:space="preserve"> missed work. </w:t>
      </w:r>
      <w:r w:rsidR="00A75B14">
        <w:rPr>
          <w:rFonts w:ascii="Arial" w:hAnsi="Arial" w:cs="Arial"/>
        </w:rPr>
        <w:t>Even i</w:t>
      </w:r>
      <w:r w:rsidRPr="00674718">
        <w:rPr>
          <w:rFonts w:ascii="Arial" w:hAnsi="Arial" w:cs="Arial"/>
        </w:rPr>
        <w:t>f a valid excuse is provided:</w:t>
      </w:r>
    </w:p>
    <w:p w14:paraId="6A675270" w14:textId="629266EB" w:rsidR="008F26FC" w:rsidRPr="00674718" w:rsidRDefault="00A75B14" w:rsidP="0041462C">
      <w:pPr>
        <w:numPr>
          <w:ilvl w:val="0"/>
          <w:numId w:val="6"/>
        </w:numPr>
        <w:spacing w:before="100" w:beforeAutospacing="1" w:after="100" w:afterAutospacing="1"/>
        <w:divId w:val="833690030"/>
        <w:rPr>
          <w:rFonts w:ascii="Arial" w:hAnsi="Arial" w:cs="Arial"/>
        </w:rPr>
      </w:pPr>
      <w:r>
        <w:rPr>
          <w:rFonts w:ascii="Arial" w:hAnsi="Arial" w:cs="Arial"/>
        </w:rPr>
        <w:t>Discussion Forums and Peer Feedback require timely interaction with your peers, and therefore cannot be made up after the deadline has passed.</w:t>
      </w:r>
    </w:p>
    <w:p w14:paraId="5D92005B" w14:textId="44926C2D" w:rsidR="008F26FC" w:rsidRPr="00674718" w:rsidRDefault="008F26FC" w:rsidP="007F6852">
      <w:pPr>
        <w:spacing w:before="100" w:beforeAutospacing="1" w:after="100" w:afterAutospacing="1"/>
        <w:divId w:val="966159958"/>
        <w:rPr>
          <w:rFonts w:ascii="Arial" w:hAnsi="Arial" w:cs="Arial"/>
        </w:rPr>
      </w:pPr>
      <w:r w:rsidRPr="00674718">
        <w:rPr>
          <w:rFonts w:ascii="Arial" w:hAnsi="Arial" w:cs="Arial"/>
          <w:b/>
        </w:rPr>
        <w:t>Academic Dishonesty</w:t>
      </w:r>
      <w:r w:rsidRPr="00674718">
        <w:rPr>
          <w:rFonts w:ascii="Arial" w:hAnsi="Arial" w:cs="Arial"/>
        </w:rPr>
        <w:br/>
      </w:r>
      <w:r w:rsidR="00ED14F5" w:rsidRPr="00674718">
        <w:rPr>
          <w:rFonts w:ascii="Arial" w:hAnsi="Arial" w:cs="Arial"/>
        </w:rPr>
        <w:t xml:space="preserve">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w:t>
      </w:r>
      <w:hyperlink r:id="rId76" w:history="1">
        <w:r w:rsidR="00ED14F5" w:rsidRPr="00674718">
          <w:rPr>
            <w:rStyle w:val="Hyperlink"/>
            <w:rFonts w:ascii="Arial" w:hAnsi="Arial" w:cs="Arial"/>
          </w:rPr>
          <w:t>Office of Community Standards</w:t>
        </w:r>
      </w:hyperlink>
      <w:r w:rsidR="00ED14F5" w:rsidRPr="00674718">
        <w:rPr>
          <w:rFonts w:ascii="Arial" w:hAnsi="Arial" w:cs="Arial"/>
        </w:rPr>
        <w:t xml:space="preserve">. Judicial procedures are described </w:t>
      </w:r>
      <w:r w:rsidR="007F6852">
        <w:rPr>
          <w:rFonts w:ascii="Arial" w:hAnsi="Arial" w:cs="Arial"/>
        </w:rPr>
        <w:t>i</w:t>
      </w:r>
      <w:r w:rsidR="00ED14F5" w:rsidRPr="00674718">
        <w:rPr>
          <w:rFonts w:ascii="Arial" w:hAnsi="Arial" w:cs="Arial"/>
        </w:rPr>
        <w:t xml:space="preserve">n the section of the </w:t>
      </w:r>
      <w:hyperlink r:id="rId77" w:history="1">
        <w:r w:rsidR="00ED14F5" w:rsidRPr="00674718">
          <w:rPr>
            <w:rStyle w:val="Hyperlink"/>
            <w:rFonts w:ascii="Arial" w:hAnsi="Arial" w:cs="Arial"/>
          </w:rPr>
          <w:t>Academic Catalog and Student Handbook</w:t>
        </w:r>
      </w:hyperlink>
      <w:r w:rsidR="00ED14F5" w:rsidRPr="00674718">
        <w:rPr>
          <w:rFonts w:ascii="Arial" w:hAnsi="Arial" w:cs="Arial"/>
        </w:rPr>
        <w:t xml:space="preserve"> titled, Procedures for Adjudicating Alleged Academic Conduct Infractions.</w:t>
      </w:r>
    </w:p>
    <w:p w14:paraId="45249CE4" w14:textId="61FA020D" w:rsidR="00761A97" w:rsidRPr="00674718" w:rsidRDefault="0013668D" w:rsidP="00A65AC6">
      <w:pPr>
        <w:divId w:val="966159958"/>
        <w:rPr>
          <w:rFonts w:ascii="Arial" w:hAnsi="Arial" w:cs="Arial"/>
        </w:rPr>
      </w:pPr>
      <w:r w:rsidRPr="00674718">
        <w:rPr>
          <w:rFonts w:ascii="Arial" w:hAnsi="Arial" w:cs="Arial"/>
          <w:b/>
        </w:rPr>
        <w:t>Plagiarism Detection Software</w:t>
      </w:r>
      <w:r w:rsidRPr="00674718">
        <w:rPr>
          <w:rFonts w:ascii="Arial" w:hAnsi="Arial" w:cs="Arial"/>
        </w:rPr>
        <w:br/>
        <w:t>Students agree that by taking this course</w:t>
      </w:r>
      <w:r w:rsidR="000E5E63">
        <w:rPr>
          <w:rFonts w:ascii="Arial" w:hAnsi="Arial" w:cs="Arial"/>
        </w:rPr>
        <w:t>,</w:t>
      </w:r>
      <w:r w:rsidRPr="00674718">
        <w:rPr>
          <w:rFonts w:ascii="Arial" w:hAnsi="Arial" w:cs="Arial"/>
        </w:rPr>
        <w:t xml:space="preserve"> all required papers may be subject to submission for textual similarity review to Turnitin.com for the detection of plagiarism. All submitted papers will be included as source documents in the Turnitin.com reference database solely for the purpose of detecting plagiarism of such papers. You should submit your papers in such a way that no identifying information about you is included.</w:t>
      </w:r>
      <w:r w:rsidR="0044285E" w:rsidRPr="00674718">
        <w:rPr>
          <w:rFonts w:ascii="Arial" w:hAnsi="Arial" w:cs="Arial"/>
        </w:rPr>
        <w:br/>
      </w:r>
    </w:p>
    <w:p w14:paraId="08F428AC" w14:textId="77777777" w:rsidR="00993965" w:rsidRDefault="00993965">
      <w:pPr>
        <w:divId w:val="966159958"/>
        <w:rPr>
          <w:rFonts w:ascii="Arial" w:hAnsi="Arial" w:cs="Arial"/>
          <w:b/>
          <w:bCs/>
          <w:color w:val="292526"/>
        </w:rPr>
      </w:pPr>
    </w:p>
    <w:p w14:paraId="28A3BE02" w14:textId="77777777" w:rsidR="008F26FC" w:rsidRPr="00674718" w:rsidRDefault="008F26FC">
      <w:pPr>
        <w:divId w:val="966159958"/>
        <w:rPr>
          <w:rFonts w:ascii="Arial" w:hAnsi="Arial" w:cs="Arial"/>
        </w:rPr>
      </w:pPr>
      <w:r w:rsidRPr="00674718">
        <w:rPr>
          <w:rFonts w:ascii="Arial" w:hAnsi="Arial" w:cs="Arial"/>
          <w:b/>
          <w:bCs/>
          <w:color w:val="292526"/>
        </w:rPr>
        <w:t>Disruption of the Learning Environment</w:t>
      </w:r>
    </w:p>
    <w:p w14:paraId="29FCCBFC" w14:textId="0915CAD1" w:rsidR="008E4B0F" w:rsidRPr="00E13BD0" w:rsidRDefault="00ED14F5" w:rsidP="007F6852">
      <w:pPr>
        <w:divId w:val="966159958"/>
        <w:rPr>
          <w:rFonts w:ascii="Arial" w:hAnsi="Arial" w:cs="Arial"/>
        </w:rPr>
      </w:pPr>
      <w:r w:rsidRPr="00674718">
        <w:rPr>
          <w:rFonts w:ascii="Arial" w:hAnsi="Arial" w:cs="Arial"/>
          <w:color w:val="292526"/>
        </w:rPr>
        <w:t>Behavior which disrupts the teaching–learning process during class activities will not be tolerated.  </w:t>
      </w:r>
      <w:r w:rsidRPr="00674718">
        <w:rPr>
          <w:rFonts w:ascii="Arial" w:hAnsi="Arial" w:cs="Arial"/>
        </w:rPr>
        <w:t>While a variety of behaviors can be disruptive in a classroom setting, more serious examples include</w:t>
      </w:r>
      <w:r w:rsidRPr="00674718">
        <w:rPr>
          <w:rFonts w:ascii="Arial" w:hAnsi="Arial" w:cs="Arial"/>
          <w:color w:val="292526"/>
        </w:rPr>
        <w:t xml:space="preserve"> belligerent, abusive, profane, and/or threatening behavior.  A student who fails to respond to reasonable faculty direction regarding classroom </w:t>
      </w:r>
      <w:r w:rsidRPr="00674718">
        <w:rPr>
          <w:rFonts w:ascii="Arial" w:hAnsi="Arial" w:cs="Arial"/>
          <w:color w:val="292526"/>
        </w:rPr>
        <w:lastRenderedPageBreak/>
        <w:t xml:space="preserve">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r w:rsidRPr="00674718">
        <w:rPr>
          <w:rFonts w:ascii="Arial" w:hAnsi="Arial" w:cs="Arial"/>
          <w:color w:val="292526"/>
        </w:rPr>
        <w:br/>
      </w:r>
      <w:r w:rsidRPr="00674718">
        <w:rPr>
          <w:rFonts w:ascii="Arial" w:hAnsi="Arial" w:cs="Arial"/>
          <w:color w:val="292526"/>
        </w:rPr>
        <w:br/>
      </w:r>
      <w:r w:rsidRPr="00674718">
        <w:rPr>
          <w:rFonts w:ascii="Arial" w:hAnsi="Arial" w:cs="Arial"/>
        </w:rPr>
        <w:t xml:space="preserve">More detailed descriptions of examples of disruptive behavior are provided in the Clayton State University </w:t>
      </w:r>
      <w:hyperlink r:id="rId78" w:history="1">
        <w:r w:rsidRPr="00674718">
          <w:rPr>
            <w:rStyle w:val="Hyperlink"/>
            <w:rFonts w:ascii="Arial" w:hAnsi="Arial" w:cs="Arial"/>
          </w:rPr>
          <w:t>Academic Catalog and Student Handbook</w:t>
        </w:r>
      </w:hyperlink>
      <w:r w:rsidR="007F6852">
        <w:rPr>
          <w:rFonts w:ascii="Arial" w:hAnsi="Arial" w:cs="Arial"/>
        </w:rPr>
        <w:t>.</w:t>
      </w:r>
    </w:p>
    <w:p w14:paraId="622A3A97" w14:textId="77777777" w:rsidR="008E4B0F" w:rsidRDefault="008E4B0F" w:rsidP="00FB02FF">
      <w:pPr>
        <w:divId w:val="966159958"/>
        <w:rPr>
          <w:rFonts w:ascii="Arial" w:hAnsi="Arial" w:cs="Arial"/>
          <w:b/>
          <w:bCs/>
          <w:highlight w:val="yellow"/>
        </w:rPr>
      </w:pPr>
    </w:p>
    <w:p w14:paraId="7A8D9962" w14:textId="77777777" w:rsidR="00867703" w:rsidRDefault="00867703" w:rsidP="00FB02FF">
      <w:pPr>
        <w:divId w:val="966159958"/>
        <w:rPr>
          <w:rFonts w:ascii="Arial" w:hAnsi="Arial" w:cs="Arial"/>
          <w:b/>
          <w:bCs/>
        </w:rPr>
      </w:pPr>
    </w:p>
    <w:p w14:paraId="1EB71B6D" w14:textId="77777777" w:rsidR="008450DF" w:rsidRDefault="008450DF" w:rsidP="00FB02FF">
      <w:pPr>
        <w:divId w:val="966159958"/>
        <w:rPr>
          <w:rFonts w:ascii="Arial" w:hAnsi="Arial" w:cs="Arial"/>
          <w:b/>
          <w:bCs/>
        </w:rPr>
      </w:pPr>
    </w:p>
    <w:p w14:paraId="71A3E987" w14:textId="55710C4C" w:rsidR="008450DF" w:rsidRDefault="008450DF" w:rsidP="008450DF">
      <w:pPr>
        <w:divId w:val="966159958"/>
        <w:rPr>
          <w:rFonts w:ascii="Arial" w:hAnsi="Arial" w:cs="Arial"/>
          <w:b/>
          <w:bCs/>
        </w:rPr>
      </w:pPr>
      <w:r>
        <w:rPr>
          <w:rFonts w:ascii="Arial" w:hAnsi="Arial" w:cs="Arial"/>
          <w:b/>
          <w:bCs/>
        </w:rPr>
        <w:t xml:space="preserve">Complaints </w:t>
      </w:r>
    </w:p>
    <w:p w14:paraId="039C491F" w14:textId="77777777" w:rsidR="008450DF" w:rsidRPr="008450DF" w:rsidRDefault="008450DF" w:rsidP="008450DF">
      <w:pPr>
        <w:shd w:val="clear" w:color="auto" w:fill="FFFFFF"/>
        <w:spacing w:before="100" w:beforeAutospacing="1" w:after="100" w:afterAutospacing="1"/>
        <w:ind w:right="1260"/>
        <w:jc w:val="both"/>
        <w:textAlignment w:val="baseline"/>
        <w:divId w:val="966159958"/>
        <w:rPr>
          <w:rFonts w:ascii="Arial" w:hAnsi="Arial" w:cs="Arial"/>
          <w:color w:val="242424"/>
        </w:rPr>
      </w:pPr>
      <w:r w:rsidRPr="008450DF">
        <w:rPr>
          <w:rFonts w:ascii="Arial" w:hAnsi="Arial" w:cs="Arial"/>
          <w:color w:val="242424"/>
        </w:rPr>
        <w:t>Complaints about separate assignments should be discussed with the instructor. Complaints about the final grade should be discussed with the instructor in at least one conference soon after the next term begins. If the conference on the final grade does not resolve the problem, the complaint should then be taken to the department chair of Visual and Performing Arts.</w:t>
      </w:r>
    </w:p>
    <w:p w14:paraId="0AC10C27" w14:textId="77777777" w:rsidR="008450DF" w:rsidRPr="008450DF" w:rsidRDefault="008450DF" w:rsidP="008450DF">
      <w:pPr>
        <w:jc w:val="both"/>
        <w:divId w:val="966159958"/>
        <w:rPr>
          <w:rFonts w:ascii="Arial" w:hAnsi="Arial" w:cs="Arial"/>
          <w:b/>
          <w:bCs/>
        </w:rPr>
      </w:pPr>
    </w:p>
    <w:p w14:paraId="31865BAD" w14:textId="77777777" w:rsidR="008450DF" w:rsidRDefault="00867703" w:rsidP="008450DF">
      <w:pPr>
        <w:pStyle w:val="NormalWeb"/>
        <w:divId w:val="966159958"/>
        <w:rPr>
          <w:rFonts w:ascii="Arial" w:hAnsi="Arial" w:cs="Arial"/>
          <w:b/>
          <w:bCs/>
        </w:rPr>
      </w:pPr>
      <w:r w:rsidRPr="004E1C42">
        <w:rPr>
          <w:rFonts w:ascii="Arial" w:hAnsi="Arial" w:cs="Arial"/>
          <w:b/>
          <w:bCs/>
        </w:rPr>
        <w:t>Center for Academic Success</w:t>
      </w:r>
    </w:p>
    <w:p w14:paraId="7DB30180" w14:textId="0A77D983" w:rsidR="00867703" w:rsidRDefault="00867703" w:rsidP="008450DF">
      <w:pPr>
        <w:pStyle w:val="NormalWeb"/>
        <w:divId w:val="966159958"/>
        <w:rPr>
          <w:sz w:val="22"/>
          <w:szCs w:val="22"/>
        </w:rPr>
      </w:pPr>
      <w:r w:rsidRPr="005451F0">
        <w:rPr>
          <w:rFonts w:ascii="Arial" w:hAnsi="Arial" w:cs="Arial"/>
        </w:rPr>
        <w:t xml:space="preserve">The Center for Academic Success (CAS) provides personalized one-on-one peer and professional staff tutoring in over 100 core subjects. The Center is located in Edgewater Hall Suite 276. The CAS also offers moderated study groups, informal study sessions, a comfortable study environment, a student study lounge, </w:t>
      </w:r>
      <w:r w:rsidRPr="005451F0">
        <w:rPr>
          <w:rFonts w:ascii="Arial" w:hAnsi="Arial" w:cs="Arial"/>
          <w:i/>
          <w:iCs/>
        </w:rPr>
        <w:t>and it’s all free</w:t>
      </w:r>
      <w:r w:rsidRPr="005451F0">
        <w:rPr>
          <w:rFonts w:ascii="Arial" w:hAnsi="Arial" w:cs="Arial"/>
        </w:rPr>
        <w:t>! Use the CAS if you need help; become a tutor if you don’t. For more information you can e-mail the center at</w:t>
      </w:r>
      <w:r w:rsidRPr="005451F0">
        <w:rPr>
          <w:sz w:val="22"/>
          <w:szCs w:val="22"/>
        </w:rPr>
        <w:t xml:space="preserve"> </w:t>
      </w:r>
      <w:hyperlink r:id="rId79" w:history="1">
        <w:r w:rsidRPr="005451F0">
          <w:rPr>
            <w:rStyle w:val="Hyperlink"/>
            <w:rFonts w:ascii="Arial" w:hAnsi="Arial" w:cs="Arial"/>
          </w:rPr>
          <w:t>thecas@clayton.edu</w:t>
        </w:r>
      </w:hyperlink>
      <w:r>
        <w:rPr>
          <w:sz w:val="22"/>
          <w:szCs w:val="22"/>
        </w:rPr>
        <w:t xml:space="preserve"> </w:t>
      </w:r>
    </w:p>
    <w:p w14:paraId="574D997D" w14:textId="77777777" w:rsidR="00867703" w:rsidRPr="00674718" w:rsidRDefault="00867703" w:rsidP="00867703">
      <w:pPr>
        <w:divId w:val="966159958"/>
        <w:rPr>
          <w:rFonts w:ascii="Arial" w:hAnsi="Arial" w:cs="Arial"/>
        </w:rPr>
      </w:pPr>
    </w:p>
    <w:p w14:paraId="57063257" w14:textId="77777777" w:rsidR="00867703" w:rsidRPr="00713941" w:rsidRDefault="00867703" w:rsidP="00867703">
      <w:pPr>
        <w:divId w:val="966159958"/>
        <w:rPr>
          <w:rFonts w:ascii="Arial" w:hAnsi="Arial" w:cs="Arial"/>
        </w:rPr>
      </w:pPr>
      <w:r w:rsidRPr="00674718">
        <w:rPr>
          <w:rFonts w:ascii="Arial" w:hAnsi="Arial" w:cs="Arial"/>
          <w:b/>
        </w:rPr>
        <w:t>Writing Assistance</w:t>
      </w:r>
      <w:r w:rsidRPr="00674718">
        <w:rPr>
          <w:rFonts w:ascii="Arial" w:hAnsi="Arial" w:cs="Arial"/>
        </w:rPr>
        <w:br/>
      </w:r>
      <w:r w:rsidRPr="00713941">
        <w:rPr>
          <w:rFonts w:ascii="Arial" w:hAnsi="Arial" w:cs="Arial"/>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p>
    <w:p w14:paraId="23C61CF5" w14:textId="77777777" w:rsidR="00867703" w:rsidRPr="00713941" w:rsidRDefault="00867703" w:rsidP="00867703">
      <w:pPr>
        <w:divId w:val="966159958"/>
        <w:rPr>
          <w:rFonts w:ascii="Arial" w:hAnsi="Arial" w:cs="Arial"/>
        </w:rPr>
      </w:pPr>
    </w:p>
    <w:p w14:paraId="1223E06F" w14:textId="77777777" w:rsidR="00E31C8A" w:rsidRDefault="00E31C8A" w:rsidP="00867703">
      <w:pPr>
        <w:divId w:val="966159958"/>
        <w:rPr>
          <w:rFonts w:ascii="Arial" w:hAnsi="Arial" w:cs="Arial"/>
        </w:rPr>
      </w:pPr>
    </w:p>
    <w:p w14:paraId="0251A552" w14:textId="77777777" w:rsidR="00867703" w:rsidRPr="00713941" w:rsidRDefault="00867703" w:rsidP="00867703">
      <w:pPr>
        <w:divId w:val="966159958"/>
        <w:rPr>
          <w:rFonts w:ascii="Arial" w:hAnsi="Arial" w:cs="Arial"/>
        </w:rPr>
      </w:pPr>
      <w:r w:rsidRPr="00713941">
        <w:rPr>
          <w:rFonts w:ascii="Arial" w:hAnsi="Arial" w:cs="Arial"/>
        </w:rPr>
        <w:t xml:space="preserve">The Writers’ Studio’s contact information: </w:t>
      </w:r>
    </w:p>
    <w:p w14:paraId="113FE4C1" w14:textId="77777777" w:rsidR="00867703" w:rsidRPr="00713941" w:rsidRDefault="00867703" w:rsidP="00867703">
      <w:pPr>
        <w:divId w:val="966159958"/>
        <w:rPr>
          <w:rFonts w:ascii="Arial" w:hAnsi="Arial" w:cs="Arial"/>
        </w:rPr>
      </w:pPr>
    </w:p>
    <w:p w14:paraId="5B3768CD" w14:textId="77777777" w:rsidR="00867703" w:rsidRPr="00713941" w:rsidRDefault="00867703" w:rsidP="00867703">
      <w:pPr>
        <w:divId w:val="966159958"/>
        <w:rPr>
          <w:rFonts w:ascii="Arial" w:hAnsi="Arial" w:cs="Arial"/>
          <w:b/>
          <w:bCs/>
        </w:rPr>
      </w:pPr>
      <w:r w:rsidRPr="00713941">
        <w:rPr>
          <w:rFonts w:ascii="Arial" w:hAnsi="Arial" w:cs="Arial"/>
          <w:b/>
          <w:bCs/>
        </w:rPr>
        <w:t>For Bookings:</w:t>
      </w:r>
    </w:p>
    <w:p w14:paraId="77BC6326" w14:textId="77777777" w:rsidR="00867703" w:rsidRPr="00713941" w:rsidRDefault="00867703" w:rsidP="00867703">
      <w:pPr>
        <w:divId w:val="966159958"/>
        <w:rPr>
          <w:rFonts w:ascii="Arial" w:hAnsi="Arial" w:cs="Arial"/>
        </w:rPr>
      </w:pPr>
      <w:r w:rsidRPr="00713941">
        <w:rPr>
          <w:rFonts w:ascii="Arial" w:hAnsi="Arial" w:cs="Arial"/>
        </w:rPr>
        <w:t xml:space="preserve">Location: </w:t>
      </w:r>
      <w:r w:rsidRPr="00713941">
        <w:rPr>
          <w:rFonts w:ascii="Arial" w:hAnsi="Arial" w:cs="Arial"/>
        </w:rPr>
        <w:tab/>
        <w:t>Room 224 in the Arts and Sciences Building, G-224</w:t>
      </w:r>
    </w:p>
    <w:p w14:paraId="1134B17A" w14:textId="77777777" w:rsidR="00867703" w:rsidRPr="00713941" w:rsidRDefault="00867703" w:rsidP="00867703">
      <w:pPr>
        <w:divId w:val="966159958"/>
        <w:rPr>
          <w:rFonts w:ascii="Arial" w:hAnsi="Arial" w:cs="Arial"/>
        </w:rPr>
      </w:pPr>
      <w:r w:rsidRPr="00713941">
        <w:rPr>
          <w:rFonts w:ascii="Arial" w:hAnsi="Arial" w:cs="Arial"/>
        </w:rPr>
        <w:t xml:space="preserve">Phone: </w:t>
      </w:r>
      <w:r w:rsidRPr="00713941">
        <w:rPr>
          <w:rFonts w:ascii="Arial" w:hAnsi="Arial" w:cs="Arial"/>
        </w:rPr>
        <w:tab/>
        <w:t xml:space="preserve">678-466-4728 </w:t>
      </w:r>
    </w:p>
    <w:p w14:paraId="2D8954C9" w14:textId="77777777" w:rsidR="00867703" w:rsidRPr="00713941" w:rsidRDefault="00867703" w:rsidP="00867703">
      <w:pPr>
        <w:divId w:val="966159958"/>
        <w:rPr>
          <w:rFonts w:ascii="Arial" w:hAnsi="Arial" w:cs="Arial"/>
        </w:rPr>
      </w:pPr>
      <w:r w:rsidRPr="00713941">
        <w:rPr>
          <w:rFonts w:ascii="Arial" w:hAnsi="Arial" w:cs="Arial"/>
        </w:rPr>
        <w:lastRenderedPageBreak/>
        <w:t xml:space="preserve">Email: </w:t>
      </w:r>
      <w:r w:rsidRPr="00713941">
        <w:rPr>
          <w:rFonts w:ascii="Arial" w:hAnsi="Arial" w:cs="Arial"/>
        </w:rPr>
        <w:tab/>
      </w:r>
      <w:hyperlink r:id="rId80" w:history="1">
        <w:r w:rsidRPr="004B49A1">
          <w:rPr>
            <w:rStyle w:val="Hyperlink"/>
            <w:rFonts w:ascii="Arial" w:hAnsi="Arial" w:cs="Arial"/>
          </w:rPr>
          <w:t>writers@clayton.edu</w:t>
        </w:r>
      </w:hyperlink>
      <w:r w:rsidRPr="00713941">
        <w:rPr>
          <w:rFonts w:ascii="Arial" w:hAnsi="Arial" w:cs="Arial"/>
        </w:rPr>
        <w:t xml:space="preserve"> </w:t>
      </w:r>
    </w:p>
    <w:p w14:paraId="08867718" w14:textId="77777777" w:rsidR="00867703" w:rsidRPr="00713941" w:rsidRDefault="00867703" w:rsidP="00867703">
      <w:pPr>
        <w:divId w:val="966159958"/>
        <w:rPr>
          <w:rFonts w:ascii="Arial" w:hAnsi="Arial" w:cs="Arial"/>
        </w:rPr>
      </w:pPr>
      <w:r w:rsidRPr="00713941">
        <w:rPr>
          <w:rFonts w:ascii="Arial" w:hAnsi="Arial" w:cs="Arial"/>
        </w:rPr>
        <w:t xml:space="preserve">Website: </w:t>
      </w:r>
      <w:r w:rsidRPr="00713941">
        <w:rPr>
          <w:rFonts w:ascii="Arial" w:hAnsi="Arial" w:cs="Arial"/>
        </w:rPr>
        <w:tab/>
      </w:r>
      <w:hyperlink r:id="rId81" w:history="1">
        <w:r w:rsidRPr="00713941">
          <w:rPr>
            <w:rStyle w:val="Hyperlink"/>
            <w:rFonts w:ascii="Arial" w:hAnsi="Arial" w:cs="Arial"/>
          </w:rPr>
          <w:t>Writers' Studio - Clayton State University</w:t>
        </w:r>
      </w:hyperlink>
      <w:r w:rsidRPr="00713941">
        <w:rPr>
          <w:rFonts w:ascii="Arial" w:hAnsi="Arial" w:cs="Arial"/>
        </w:rPr>
        <w:t xml:space="preserve">  </w:t>
      </w:r>
    </w:p>
    <w:p w14:paraId="29937F8E" w14:textId="77777777" w:rsidR="00867703" w:rsidRPr="00713941" w:rsidRDefault="00867703" w:rsidP="00867703">
      <w:pPr>
        <w:divId w:val="966159958"/>
        <w:rPr>
          <w:rFonts w:ascii="Arial" w:hAnsi="Arial" w:cs="Arial"/>
        </w:rPr>
      </w:pPr>
      <w:bookmarkStart w:id="12" w:name="OLE_LINK3"/>
      <w:bookmarkStart w:id="13" w:name="OLE_LINK4"/>
      <w:r w:rsidRPr="00713941">
        <w:rPr>
          <w:rFonts w:ascii="Arial" w:hAnsi="Arial" w:cs="Arial"/>
        </w:rPr>
        <w:t xml:space="preserve">Booking: </w:t>
      </w:r>
      <w:r w:rsidRPr="00713941">
        <w:rPr>
          <w:rFonts w:ascii="Arial" w:hAnsi="Arial" w:cs="Arial"/>
        </w:rPr>
        <w:tab/>
      </w:r>
      <w:hyperlink r:id="rId82" w:history="1">
        <w:r w:rsidRPr="00713941">
          <w:rPr>
            <w:rStyle w:val="Hyperlink"/>
            <w:rFonts w:ascii="Arial" w:hAnsi="Arial" w:cs="Arial"/>
          </w:rPr>
          <w:t>Writers’ Studio – Scheduler</w:t>
        </w:r>
      </w:hyperlink>
      <w:r w:rsidRPr="00713941">
        <w:rPr>
          <w:rFonts w:ascii="Arial" w:hAnsi="Arial" w:cs="Arial"/>
        </w:rPr>
        <w:t xml:space="preserve"> </w:t>
      </w:r>
      <w:bookmarkEnd w:id="12"/>
      <w:bookmarkEnd w:id="13"/>
      <w:r w:rsidRPr="00713941">
        <w:rPr>
          <w:rFonts w:ascii="Arial" w:hAnsi="Arial" w:cs="Arial"/>
        </w:rPr>
        <w:t xml:space="preserve"> </w:t>
      </w:r>
    </w:p>
    <w:p w14:paraId="1A912808" w14:textId="77777777" w:rsidR="00867703" w:rsidRPr="00713941" w:rsidRDefault="00867703" w:rsidP="00867703">
      <w:pPr>
        <w:divId w:val="966159958"/>
        <w:rPr>
          <w:rFonts w:ascii="Arial" w:hAnsi="Arial" w:cs="Arial"/>
        </w:rPr>
      </w:pPr>
      <w:r w:rsidRPr="00713941">
        <w:rPr>
          <w:rFonts w:ascii="Arial" w:hAnsi="Arial" w:cs="Arial"/>
        </w:rPr>
        <w:t>Virtual Front Desk</w:t>
      </w:r>
      <w:r>
        <w:rPr>
          <w:rFonts w:ascii="Arial" w:hAnsi="Arial" w:cs="Arial"/>
        </w:rPr>
        <w:t xml:space="preserve"> on Teams</w:t>
      </w:r>
      <w:r w:rsidRPr="00713941">
        <w:rPr>
          <w:rFonts w:ascii="Arial" w:hAnsi="Arial" w:cs="Arial"/>
        </w:rPr>
        <w:t xml:space="preserve">: </w:t>
      </w:r>
      <w:hyperlink r:id="rId83" w:history="1">
        <w:r w:rsidRPr="00713941">
          <w:rPr>
            <w:rStyle w:val="Hyperlink"/>
            <w:rFonts w:ascii="Arial" w:hAnsi="Arial" w:cs="Arial"/>
          </w:rPr>
          <w:t>Writers’ Studio – Virtual Front Desk</w:t>
        </w:r>
      </w:hyperlink>
      <w:r w:rsidRPr="00713941">
        <w:rPr>
          <w:rFonts w:ascii="Arial" w:hAnsi="Arial" w:cs="Arial"/>
        </w:rPr>
        <w:t xml:space="preserve"> </w:t>
      </w:r>
    </w:p>
    <w:p w14:paraId="4DB96C49" w14:textId="77777777" w:rsidR="00867703" w:rsidRPr="00713941" w:rsidRDefault="00867703" w:rsidP="00867703">
      <w:pPr>
        <w:divId w:val="966159958"/>
        <w:rPr>
          <w:rFonts w:ascii="Arial" w:hAnsi="Arial" w:cs="Arial"/>
        </w:rPr>
      </w:pPr>
    </w:p>
    <w:p w14:paraId="5D7BFAE5" w14:textId="77777777" w:rsidR="00867703" w:rsidRPr="00713941" w:rsidRDefault="00867703" w:rsidP="00867703">
      <w:pPr>
        <w:divId w:val="966159958"/>
        <w:rPr>
          <w:rFonts w:ascii="Arial" w:hAnsi="Arial" w:cs="Arial"/>
        </w:rPr>
      </w:pPr>
      <w:r w:rsidRPr="00713941">
        <w:rPr>
          <w:rFonts w:ascii="Arial" w:hAnsi="Arial" w:cs="Arial"/>
          <w:b/>
          <w:bCs/>
        </w:rPr>
        <w:t>In-person consultations:</w:t>
      </w:r>
      <w:r w:rsidRPr="00713941">
        <w:rPr>
          <w:rFonts w:ascii="Arial" w:hAnsi="Arial" w:cs="Arial"/>
        </w:rPr>
        <w:t xml:space="preserve"> You will feel immediately welcome in this space. Gather around a table to discuss your writing issues; cozy up on a comfortable chair. A peer writing consultant who has been trained in writing response will talk with you one-on-one at any stage of your writing, about any aspect of it, regarding any subject you’re addressing. Sessions are available for either 30 or 60 minutes.</w:t>
      </w:r>
    </w:p>
    <w:p w14:paraId="7854FCE1" w14:textId="77777777" w:rsidR="00867703" w:rsidRPr="00713941" w:rsidRDefault="00867703" w:rsidP="00867703">
      <w:pPr>
        <w:divId w:val="966159958"/>
        <w:rPr>
          <w:rFonts w:ascii="Arial" w:hAnsi="Arial" w:cs="Arial"/>
        </w:rPr>
      </w:pPr>
    </w:p>
    <w:p w14:paraId="6F762DD6" w14:textId="77777777" w:rsidR="00867703" w:rsidRPr="00713941" w:rsidRDefault="00867703" w:rsidP="00867703">
      <w:pPr>
        <w:divId w:val="966159958"/>
        <w:rPr>
          <w:rFonts w:ascii="Arial" w:hAnsi="Arial" w:cs="Arial"/>
        </w:rPr>
      </w:pPr>
      <w:r w:rsidRPr="00713941">
        <w:rPr>
          <w:rFonts w:ascii="Arial" w:hAnsi="Arial" w:cs="Arial"/>
          <w:b/>
          <w:bCs/>
        </w:rPr>
        <w:t>Email consultations</w:t>
      </w:r>
      <w:r w:rsidRPr="00713941">
        <w:rPr>
          <w:rFonts w:ascii="Arial" w:hAnsi="Arial" w:cs="Arial"/>
        </w:rPr>
        <w:t xml:space="preserve"> are two-hour sessions where writers submit their work for feedback from their CSU email account. Writers submit both a draft of their work and the assignment description. In turn, writing consultants provide revision-based comments in a feedback letter. </w:t>
      </w:r>
    </w:p>
    <w:p w14:paraId="23C94C60" w14:textId="77777777" w:rsidR="00867703" w:rsidRPr="00713941" w:rsidRDefault="00867703" w:rsidP="00867703">
      <w:pPr>
        <w:divId w:val="966159958"/>
        <w:rPr>
          <w:rFonts w:ascii="Arial" w:hAnsi="Arial" w:cs="Arial"/>
        </w:rPr>
      </w:pPr>
    </w:p>
    <w:p w14:paraId="7C83CC6C" w14:textId="77777777" w:rsidR="00867703" w:rsidRPr="00713941" w:rsidRDefault="00867703" w:rsidP="00867703">
      <w:pPr>
        <w:divId w:val="966159958"/>
        <w:rPr>
          <w:rFonts w:ascii="Arial" w:hAnsi="Arial" w:cs="Arial"/>
        </w:rPr>
      </w:pPr>
      <w:r w:rsidRPr="00713941">
        <w:rPr>
          <w:rFonts w:ascii="Arial" w:hAnsi="Arial" w:cs="Arial"/>
          <w:b/>
          <w:bCs/>
        </w:rPr>
        <w:t>Virtual consultations</w:t>
      </w:r>
      <w:r w:rsidRPr="00713941">
        <w:rPr>
          <w:rFonts w:ascii="Arial" w:hAnsi="Arial" w:cs="Arial"/>
        </w:rPr>
        <w:t xml:space="preserve"> are virtual sessions where writers and consultants meet on Microsoft Teams. Writers share their work on Microsoft Teams and review the work together with consultants through Microsoft Word Online or another software that is appropriate for the assignment format. Sessions are available for either 30 or 60 minutes. </w:t>
      </w:r>
    </w:p>
    <w:p w14:paraId="67464B5C" w14:textId="77777777" w:rsidR="00867703" w:rsidRPr="00713941" w:rsidRDefault="00867703" w:rsidP="00867703">
      <w:pPr>
        <w:divId w:val="966159958"/>
        <w:rPr>
          <w:rFonts w:ascii="Arial" w:hAnsi="Arial" w:cs="Arial"/>
        </w:rPr>
      </w:pPr>
    </w:p>
    <w:p w14:paraId="0EC5F9A4" w14:textId="77777777" w:rsidR="00867703" w:rsidRPr="00713941" w:rsidRDefault="00867703" w:rsidP="00867703">
      <w:pPr>
        <w:divId w:val="966159958"/>
        <w:rPr>
          <w:rFonts w:ascii="Arial" w:hAnsi="Arial" w:cs="Arial"/>
        </w:rPr>
      </w:pPr>
      <w:r w:rsidRPr="00713941">
        <w:rPr>
          <w:rFonts w:ascii="Arial" w:hAnsi="Arial" w:cs="Arial"/>
        </w:rPr>
        <w:t>In-person and virtual drop-ins are welcome.​</w:t>
      </w:r>
      <w:bookmarkStart w:id="14" w:name="OLE_LINK5"/>
      <w:bookmarkStart w:id="15" w:name="OLE_LINK6"/>
      <w:r w:rsidRPr="00713941">
        <w:rPr>
          <w:rFonts w:ascii="Arial" w:hAnsi="Arial" w:cs="Arial"/>
        </w:rPr>
        <w:t xml:space="preserve">Scheduling is available through </w:t>
      </w:r>
      <w:hyperlink r:id="rId84" w:history="1">
        <w:r w:rsidRPr="00713941">
          <w:rPr>
            <w:rStyle w:val="Hyperlink"/>
            <w:rFonts w:ascii="Arial" w:hAnsi="Arial" w:cs="Arial"/>
          </w:rPr>
          <w:t>Microsoft Bookings</w:t>
        </w:r>
      </w:hyperlink>
      <w:r w:rsidRPr="00713941">
        <w:rPr>
          <w:rFonts w:ascii="Arial" w:hAnsi="Arial" w:cs="Arial"/>
        </w:rPr>
        <w:t xml:space="preserve"> (at </w:t>
      </w:r>
      <w:hyperlink r:id="rId85" w:history="1">
        <w:r w:rsidRPr="00713941">
          <w:rPr>
            <w:rStyle w:val="Hyperlink"/>
            <w:rFonts w:ascii="Arial" w:hAnsi="Arial" w:cs="Arial"/>
          </w:rPr>
          <w:t>https://csuloch.link/377CQS2</w:t>
        </w:r>
      </w:hyperlink>
      <w:r w:rsidRPr="00713941">
        <w:rPr>
          <w:rFonts w:ascii="Arial" w:hAnsi="Arial" w:cs="Arial"/>
        </w:rPr>
        <w:t xml:space="preserve">). </w:t>
      </w:r>
      <w:bookmarkEnd w:id="14"/>
      <w:bookmarkEnd w:id="15"/>
    </w:p>
    <w:p w14:paraId="5C06CDA9" w14:textId="77777777" w:rsidR="00867703" w:rsidRPr="00713941" w:rsidRDefault="00867703" w:rsidP="00867703">
      <w:pPr>
        <w:divId w:val="966159958"/>
        <w:rPr>
          <w:rFonts w:ascii="Arial" w:hAnsi="Arial" w:cs="Arial"/>
        </w:rPr>
      </w:pPr>
    </w:p>
    <w:p w14:paraId="0C0CB85F" w14:textId="77777777" w:rsidR="00867703" w:rsidRPr="00713941" w:rsidRDefault="00867703" w:rsidP="00867703">
      <w:pPr>
        <w:divId w:val="966159958"/>
        <w:rPr>
          <w:rFonts w:ascii="Arial" w:hAnsi="Arial" w:cs="Arial"/>
        </w:rPr>
      </w:pPr>
      <w:r w:rsidRPr="00713941">
        <w:rPr>
          <w:rFonts w:ascii="Arial" w:hAnsi="Arial" w:cs="Arial"/>
        </w:rPr>
        <w:t xml:space="preserve">How to Schedule a Writing Consultation: </w:t>
      </w:r>
    </w:p>
    <w:p w14:paraId="5F09BE2C" w14:textId="77777777" w:rsidR="00867703" w:rsidRPr="00713941" w:rsidRDefault="00867703" w:rsidP="00867703">
      <w:pPr>
        <w:divId w:val="966159958"/>
        <w:rPr>
          <w:rFonts w:ascii="Arial" w:hAnsi="Arial" w:cs="Arial"/>
        </w:rPr>
      </w:pPr>
      <w:r w:rsidRPr="00713941">
        <w:rPr>
          <w:rFonts w:ascii="Arial" w:hAnsi="Arial" w:cs="Arial"/>
        </w:rPr>
        <w:t>1. To schedule, you may email us at </w:t>
      </w:r>
      <w:hyperlink r:id="rId86" w:history="1">
        <w:r w:rsidRPr="00713941">
          <w:rPr>
            <w:rStyle w:val="Hyperlink"/>
            <w:rFonts w:ascii="Arial" w:hAnsi="Arial" w:cs="Arial"/>
            <w:b/>
            <w:bCs/>
          </w:rPr>
          <w:t>writers@clayton.edu</w:t>
        </w:r>
      </w:hyperlink>
      <w:r w:rsidRPr="00713941">
        <w:rPr>
          <w:rFonts w:ascii="Arial" w:hAnsi="Arial" w:cs="Arial"/>
        </w:rPr>
        <w:t> or click on our </w:t>
      </w:r>
      <w:hyperlink r:id="rId87" w:history="1">
        <w:r w:rsidRPr="00713941">
          <w:rPr>
            <w:rStyle w:val="Hyperlink"/>
            <w:rFonts w:ascii="Arial" w:hAnsi="Arial" w:cs="Arial"/>
            <w:b/>
            <w:bCs/>
          </w:rPr>
          <w:t>Bookings</w:t>
        </w:r>
      </w:hyperlink>
      <w:r w:rsidRPr="00713941">
        <w:rPr>
          <w:rFonts w:ascii="Arial" w:hAnsi="Arial" w:cs="Arial"/>
        </w:rPr>
        <w:t> page.</w:t>
      </w:r>
      <w:r w:rsidRPr="00713941">
        <w:rPr>
          <w:rFonts w:ascii="Arial" w:hAnsi="Arial" w:cs="Arial"/>
        </w:rPr>
        <w:br/>
        <w:t>2. Choose the type of service you'd like (in-person or online).</w:t>
      </w:r>
      <w:r w:rsidRPr="00713941">
        <w:rPr>
          <w:rFonts w:ascii="Arial" w:hAnsi="Arial" w:cs="Arial"/>
        </w:rPr>
        <w:br/>
        <w:t>3. Choose your preferred time.</w:t>
      </w:r>
      <w:r w:rsidRPr="00713941">
        <w:rPr>
          <w:rFonts w:ascii="Arial" w:hAnsi="Arial" w:cs="Arial"/>
        </w:rPr>
        <w:br/>
        <w:t>4. You will be contacted to confirm your appointment.</w:t>
      </w:r>
    </w:p>
    <w:p w14:paraId="13D17787" w14:textId="77777777" w:rsidR="00867703" w:rsidRPr="00713941" w:rsidRDefault="00867703" w:rsidP="00867703">
      <w:pPr>
        <w:divId w:val="966159958"/>
        <w:rPr>
          <w:rFonts w:ascii="Arial" w:hAnsi="Arial" w:cs="Arial"/>
        </w:rPr>
      </w:pPr>
    </w:p>
    <w:p w14:paraId="65E32BD7" w14:textId="77777777" w:rsidR="00867703" w:rsidRPr="00713941" w:rsidRDefault="00867703" w:rsidP="00867703">
      <w:pPr>
        <w:divId w:val="966159958"/>
        <w:rPr>
          <w:rFonts w:ascii="Arial" w:hAnsi="Arial" w:cs="Arial"/>
        </w:rPr>
      </w:pPr>
      <w:r w:rsidRPr="00713941">
        <w:rPr>
          <w:rFonts w:ascii="Arial" w:hAnsi="Arial" w:cs="Arial"/>
        </w:rPr>
        <w:t xml:space="preserve">For help with scheduling or for general questions, call us 678-466-4728, email us at </w:t>
      </w:r>
      <w:hyperlink r:id="rId88" w:history="1">
        <w:r w:rsidRPr="00713941">
          <w:rPr>
            <w:rStyle w:val="Hyperlink"/>
            <w:rFonts w:ascii="Arial" w:hAnsi="Arial" w:cs="Arial"/>
          </w:rPr>
          <w:t>writers@clayton.edu</w:t>
        </w:r>
      </w:hyperlink>
      <w:r w:rsidRPr="00713941">
        <w:rPr>
          <w:rFonts w:ascii="Arial" w:hAnsi="Arial" w:cs="Arial"/>
        </w:rPr>
        <w:t xml:space="preserve">, or contact our </w:t>
      </w:r>
      <w:hyperlink r:id="rId89" w:history="1">
        <w:r w:rsidRPr="00713941">
          <w:rPr>
            <w:rStyle w:val="Hyperlink"/>
            <w:rFonts w:ascii="Arial" w:hAnsi="Arial" w:cs="Arial"/>
          </w:rPr>
          <w:t>front desk assistants on Microsoft Teams</w:t>
        </w:r>
      </w:hyperlink>
      <w:r w:rsidRPr="00713941">
        <w:rPr>
          <w:rFonts w:ascii="Arial" w:hAnsi="Arial" w:cs="Arial"/>
        </w:rPr>
        <w:t xml:space="preserve"> </w:t>
      </w:r>
    </w:p>
    <w:p w14:paraId="43602620" w14:textId="77777777" w:rsidR="00E31C8A" w:rsidRDefault="00867703" w:rsidP="00E31C8A">
      <w:pPr>
        <w:divId w:val="966159958"/>
        <w:rPr>
          <w:rFonts w:ascii="Arial" w:hAnsi="Arial" w:cs="Arial"/>
          <w:b/>
        </w:rPr>
      </w:pPr>
      <w:r>
        <w:rPr>
          <w:rFonts w:ascii="Arial" w:hAnsi="Arial" w:cs="Arial"/>
        </w:rPr>
        <w:br/>
      </w:r>
    </w:p>
    <w:p w14:paraId="1BD9BCF1" w14:textId="5AA381A0" w:rsidR="00B41C28" w:rsidRDefault="007F6852" w:rsidP="00E31C8A">
      <w:pPr>
        <w:divId w:val="966159958"/>
        <w:rPr>
          <w:rFonts w:ascii="Arial" w:hAnsi="Arial" w:cs="Arial"/>
        </w:rPr>
      </w:pPr>
      <w:r>
        <w:rPr>
          <w:rFonts w:ascii="Arial" w:hAnsi="Arial" w:cs="Arial"/>
          <w:b/>
        </w:rPr>
        <w:t>Weapons on Campus</w:t>
      </w:r>
      <w:r w:rsidRPr="00E12EA8">
        <w:rPr>
          <w:rFonts w:ascii="Arial" w:hAnsi="Arial" w:cs="Arial"/>
          <w:b/>
        </w:rPr>
        <w:t xml:space="preserve"> </w:t>
      </w:r>
      <w:r>
        <w:rPr>
          <w:rFonts w:ascii="Arial" w:hAnsi="Arial" w:cs="Arial"/>
          <w:b/>
        </w:rPr>
        <w:br/>
      </w:r>
    </w:p>
    <w:p w14:paraId="660F958A" w14:textId="0B3225CC" w:rsidR="007F6852" w:rsidRPr="00E12EA8" w:rsidRDefault="007F6852" w:rsidP="00B41C28">
      <w:pPr>
        <w:pStyle w:val="NormalWeb"/>
        <w:divId w:val="966159958"/>
        <w:rPr>
          <w:rFonts w:ascii="Arial" w:hAnsi="Arial" w:cs="Arial"/>
          <w:b/>
        </w:rPr>
      </w:pPr>
      <w:r w:rsidRPr="00E12EA8">
        <w:rPr>
          <w:rFonts w:ascii="Arial" w:hAnsi="Arial" w:cs="Arial"/>
        </w:rPr>
        <w:t>Clayton State University is committed to providing a safe environment for our students, faculty, staff, and visitors. Information on laws and policies regulating weapons on campus are available at </w:t>
      </w:r>
    </w:p>
    <w:p w14:paraId="7EE8AB11" w14:textId="60845D6F" w:rsidR="007F6852" w:rsidRDefault="0043686D" w:rsidP="007F6852">
      <w:pPr>
        <w:pStyle w:val="NormalWeb"/>
        <w:divId w:val="966159958"/>
        <w:rPr>
          <w:rStyle w:val="Hyperlink"/>
          <w:rFonts w:ascii="Arial" w:hAnsi="Arial" w:cs="Arial"/>
        </w:rPr>
      </w:pPr>
      <w:hyperlink r:id="rId90" w:history="1">
        <w:r w:rsidR="007F6852" w:rsidRPr="00E12EA8">
          <w:rPr>
            <w:rStyle w:val="Hyperlink"/>
            <w:rFonts w:ascii="Arial" w:hAnsi="Arial" w:cs="Arial"/>
          </w:rPr>
          <w:t>http://www.clayton.edu/public-safety/Safety-Security/Weapons</w:t>
        </w:r>
      </w:hyperlink>
    </w:p>
    <w:p w14:paraId="61B7AD1F" w14:textId="77777777" w:rsidR="004F338E" w:rsidRDefault="004F338E" w:rsidP="001A0FF7">
      <w:pPr>
        <w:pStyle w:val="NormalWeb"/>
        <w:ind w:right="720"/>
        <w:divId w:val="966159958"/>
        <w:rPr>
          <w:rFonts w:ascii="Arial" w:hAnsi="Arial" w:cs="Arial"/>
          <w:b/>
          <w:bCs/>
          <w:color w:val="000000"/>
        </w:rPr>
      </w:pPr>
    </w:p>
    <w:p w14:paraId="7DD0F32C" w14:textId="77777777" w:rsidR="001A0FF7" w:rsidRDefault="001A0FF7" w:rsidP="001A0FF7">
      <w:pPr>
        <w:pStyle w:val="NormalWeb"/>
        <w:ind w:right="720"/>
        <w:divId w:val="966159958"/>
        <w:rPr>
          <w:rFonts w:ascii="Arial" w:hAnsi="Arial" w:cs="Arial"/>
          <w:b/>
          <w:bCs/>
          <w:color w:val="000000"/>
        </w:rPr>
      </w:pPr>
      <w:r w:rsidRPr="001A0FF7">
        <w:rPr>
          <w:rFonts w:ascii="Arial" w:hAnsi="Arial" w:cs="Arial"/>
          <w:b/>
          <w:bCs/>
          <w:color w:val="000000"/>
        </w:rPr>
        <w:t>A Note on Sexual Misconduct</w:t>
      </w:r>
    </w:p>
    <w:p w14:paraId="076E6D41" w14:textId="2891D624" w:rsidR="001A0FF7" w:rsidRPr="001A0FF7" w:rsidRDefault="001A0FF7" w:rsidP="001A0FF7">
      <w:pPr>
        <w:pStyle w:val="NormalWeb"/>
        <w:ind w:right="720"/>
        <w:divId w:val="966159958"/>
        <w:rPr>
          <w:rFonts w:ascii="Arial" w:hAnsi="Arial" w:cs="Arial"/>
          <w:b/>
          <w:bCs/>
          <w:color w:val="000000"/>
        </w:rPr>
      </w:pPr>
      <w:r w:rsidRPr="001A0FF7">
        <w:rPr>
          <w:rFonts w:ascii="Arial" w:hAnsi="Arial" w:cs="Arial"/>
          <w:color w:val="000000"/>
        </w:rPr>
        <w:t>Our school is committed to fostering a safe, productive learning environment. Title IX and our school policy prohibits discrimination on the basis of sex. Sexual misconduct — including harassment, domestic and dating violence, sexual assault, and stalking — is also prohibited at our school.</w:t>
      </w:r>
    </w:p>
    <w:p w14:paraId="3262096A" w14:textId="77777777" w:rsidR="001A0FF7" w:rsidRPr="001A0FF7" w:rsidRDefault="001A0FF7" w:rsidP="001A0FF7">
      <w:pPr>
        <w:pStyle w:val="NormalWeb"/>
        <w:ind w:right="720"/>
        <w:divId w:val="966159958"/>
        <w:rPr>
          <w:rFonts w:ascii="Arial" w:hAnsi="Arial" w:cs="Arial"/>
          <w:color w:val="000000"/>
        </w:rPr>
      </w:pPr>
      <w:r w:rsidRPr="001A0FF7">
        <w:rPr>
          <w:rFonts w:ascii="Arial" w:hAnsi="Arial" w:cs="Arial"/>
          <w:color w:val="000000"/>
        </w:rPr>
        <w:t>Our school encourages anyone experiencing sexual misconduct to talk to someone about what happened, so they can get the support they need and our school can respond appropriately.</w:t>
      </w:r>
    </w:p>
    <w:p w14:paraId="76100730" w14:textId="77777777" w:rsidR="001A0FF7" w:rsidRPr="001A0FF7" w:rsidRDefault="001A0FF7" w:rsidP="001A0FF7">
      <w:pPr>
        <w:pStyle w:val="NormalWeb"/>
        <w:ind w:right="720"/>
        <w:divId w:val="966159958"/>
        <w:rPr>
          <w:rFonts w:ascii="Arial" w:hAnsi="Arial" w:cs="Arial"/>
          <w:color w:val="000000"/>
        </w:rPr>
      </w:pPr>
      <w:r w:rsidRPr="001A0FF7">
        <w:rPr>
          <w:rFonts w:ascii="Arial" w:hAnsi="Arial" w:cs="Arial"/>
          <w:color w:val="000000"/>
        </w:rPr>
        <w:t>If you wish to speak confidentially about an incident of sexual misconduct, want more information about filing a report, or have questions about school policies and procedures, please contact our Title IX Coordinator, which can be found on our school's website.</w:t>
      </w:r>
    </w:p>
    <w:p w14:paraId="5FF0BAEA" w14:textId="77777777" w:rsidR="001A0FF7" w:rsidRPr="001A0FF7" w:rsidRDefault="001A0FF7" w:rsidP="001A0FF7">
      <w:pPr>
        <w:pStyle w:val="NormalWeb"/>
        <w:ind w:right="720"/>
        <w:divId w:val="966159958"/>
        <w:rPr>
          <w:rFonts w:ascii="Arial" w:hAnsi="Arial" w:cs="Arial"/>
          <w:color w:val="000000"/>
        </w:rPr>
      </w:pPr>
      <w:r w:rsidRPr="001A0FF7">
        <w:rPr>
          <w:rFonts w:ascii="Arial" w:hAnsi="Arial" w:cs="Arial"/>
          <w:color w:val="000000"/>
        </w:rPr>
        <w:t>Our school is legally obligated to investigate reports of sexual misconduct, and therefore it cannot guarantee the confidentiality of a report, but it will consider a request for confidentiality and respect it to the extent possible.</w:t>
      </w:r>
    </w:p>
    <w:p w14:paraId="510159EB" w14:textId="313F943A" w:rsidR="001A0FF7" w:rsidRDefault="001A0FF7" w:rsidP="001A0FF7">
      <w:pPr>
        <w:pStyle w:val="NormalWeb"/>
        <w:divId w:val="966159958"/>
        <w:rPr>
          <w:rFonts w:ascii="Arial" w:hAnsi="Arial" w:cs="Arial"/>
          <w:color w:val="000000"/>
        </w:rPr>
      </w:pPr>
      <w:r w:rsidRPr="001A0FF7">
        <w:rPr>
          <w:rFonts w:ascii="Arial" w:hAnsi="Arial" w:cs="Arial"/>
          <w:color w:val="000000"/>
        </w:rPr>
        <w:t>As a teacher, I am also required by our school to report incidents of sexual misconduct and thus cannot guarantee confidentiality. I must provide our Title IX coordinator with relevant details such as the names of those involved in the incident.</w:t>
      </w:r>
    </w:p>
    <w:p w14:paraId="2D6200F8" w14:textId="77777777" w:rsidR="00867703" w:rsidRDefault="00867703" w:rsidP="00867703">
      <w:pPr>
        <w:pStyle w:val="NormalWeb"/>
        <w:divId w:val="966159958"/>
        <w:rPr>
          <w:rFonts w:ascii="Arial" w:hAnsi="Arial" w:cs="Arial"/>
          <w:b/>
        </w:rPr>
      </w:pPr>
      <w:bookmarkStart w:id="16" w:name="_Hlk110864948"/>
      <w:r w:rsidRPr="0095496E">
        <w:rPr>
          <w:rFonts w:ascii="Arial" w:hAnsi="Arial" w:cs="Arial"/>
          <w:b/>
        </w:rPr>
        <w:t>COVID-19 Health and Safety Statement</w:t>
      </w:r>
    </w:p>
    <w:p w14:paraId="23CBE55D" w14:textId="77777777" w:rsidR="00867703" w:rsidRPr="0095496E" w:rsidRDefault="00867703" w:rsidP="00867703">
      <w:pPr>
        <w:pStyle w:val="NormalWeb"/>
        <w:divId w:val="966159958"/>
        <w:rPr>
          <w:rFonts w:ascii="Arial" w:hAnsi="Arial" w:cs="Arial"/>
        </w:rPr>
      </w:pPr>
      <w:r w:rsidRPr="0095496E">
        <w:rPr>
          <w:rFonts w:ascii="Arial" w:hAnsi="Arial" w:cs="Arial"/>
        </w:rPr>
        <w:t>Clayton State University is committed to providing and promoting a healthy and safe learning environment. Anyone who is feeling ill should refrain from coming to campus and should consult the symptoms related to COVID to determine if a visit to a physician or clinic is necessary. Any faculty, staff or student who has tested positive for COVID or has been potentially exposed to someone with COVID should report their case using the </w:t>
      </w:r>
      <w:hyperlink r:id="rId91" w:tooltip="https://claytonstate.qualtrics.com/jfe/form/SV_0Ar5gAZ0qF72D6B" w:history="1">
        <w:r w:rsidRPr="0095496E">
          <w:rPr>
            <w:rStyle w:val="Hyperlink"/>
            <w:rFonts w:ascii="Arial" w:hAnsi="Arial" w:cs="Arial"/>
          </w:rPr>
          <w:t>COVID Reporting Form</w:t>
        </w:r>
      </w:hyperlink>
      <w:r w:rsidRPr="0095496E">
        <w:rPr>
          <w:rFonts w:ascii="Arial" w:hAnsi="Arial" w:cs="Arial"/>
        </w:rPr>
        <w:t> before coming to campus. Once the report is submitted you will receive further instructions via your CSU email. Individuals on campus who choose to wear a face mask are free to do so at any time.</w:t>
      </w:r>
    </w:p>
    <w:p w14:paraId="602AEE42" w14:textId="77777777" w:rsidR="00867703" w:rsidRPr="0095496E" w:rsidRDefault="00867703" w:rsidP="00867703">
      <w:pPr>
        <w:pStyle w:val="NormalWeb"/>
        <w:divId w:val="966159958"/>
        <w:rPr>
          <w:rFonts w:ascii="Arial" w:hAnsi="Arial" w:cs="Arial"/>
        </w:rPr>
      </w:pPr>
      <w:r w:rsidRPr="0095496E">
        <w:rPr>
          <w:rFonts w:ascii="Arial" w:hAnsi="Arial" w:cs="Arial"/>
          <w:b/>
        </w:rPr>
        <w:t>Personal/Emotional Concerns</w:t>
      </w:r>
    </w:p>
    <w:p w14:paraId="6A035322" w14:textId="77777777" w:rsidR="00867703" w:rsidRDefault="00867703" w:rsidP="00867703">
      <w:pPr>
        <w:pStyle w:val="NormalWeb"/>
        <w:divId w:val="966159958"/>
        <w:rPr>
          <w:rFonts w:ascii="Arial" w:hAnsi="Arial" w:cs="Arial"/>
        </w:rPr>
      </w:pPr>
      <w:r w:rsidRPr="0095496E">
        <w:rPr>
          <w:rFonts w:ascii="Arial" w:hAnsi="Arial" w:cs="Arial"/>
        </w:rPr>
        <w:t xml:space="preserve">A range of issues can cause barriers to learning, such as stress, strained relationships, feeling down, difficulty concentrating, and lack of </w:t>
      </w:r>
      <w:r w:rsidRPr="0095496E">
        <w:rPr>
          <w:rFonts w:ascii="Arial" w:hAnsi="Arial" w:cs="Arial"/>
        </w:rPr>
        <w:lastRenderedPageBreak/>
        <w:t xml:space="preserve">motivation.  During the semester, if you find that life stressors are interfering with your academic or personal success, consider contacting Counseling and Psychological Services (CAPS.)  All students are eligible for counseling services at no charge.  CAPS is located in Edgewater Hall, Room 245.  You can reach them by phone at 678-466-5406 or email to request an appointment at </w:t>
      </w:r>
      <w:hyperlink r:id="rId92" w:history="1">
        <w:r w:rsidRPr="0095496E">
          <w:rPr>
            <w:rStyle w:val="Hyperlink"/>
            <w:rFonts w:ascii="Arial" w:hAnsi="Arial" w:cs="Arial"/>
          </w:rPr>
          <w:t>counseling@clayton.edu</w:t>
        </w:r>
      </w:hyperlink>
      <w:r w:rsidRPr="0095496E">
        <w:rPr>
          <w:rFonts w:ascii="Arial" w:hAnsi="Arial" w:cs="Arial"/>
          <w:u w:val="single"/>
        </w:rPr>
        <w:t>.</w:t>
      </w:r>
      <w:r w:rsidRPr="0095496E">
        <w:rPr>
          <w:rFonts w:ascii="Arial" w:hAnsi="Arial" w:cs="Arial"/>
        </w:rPr>
        <w:t>  Students can reach the 24/7 Support Line by calling 833-855-0084.</w:t>
      </w:r>
    </w:p>
    <w:bookmarkEnd w:id="16"/>
    <w:p w14:paraId="088BA409" w14:textId="25EA6784" w:rsidR="00867703" w:rsidRDefault="00445BFE" w:rsidP="00445BFE">
      <w:pPr>
        <w:jc w:val="center"/>
        <w:divId w:val="966159958"/>
        <w:rPr>
          <w:rFonts w:ascii="Arial" w:hAnsi="Arial" w:cs="Arial"/>
          <w:b/>
          <w:bCs/>
        </w:rPr>
      </w:pPr>
      <w:r>
        <w:rPr>
          <w:rFonts w:ascii="Arial" w:hAnsi="Arial" w:cs="Arial"/>
          <w:b/>
          <w:bCs/>
        </w:rPr>
        <w:t xml:space="preserve">HAVE A PRODUCTIVE SEMESTER! </w:t>
      </w:r>
    </w:p>
    <w:p w14:paraId="4091D535" w14:textId="77777777" w:rsidR="008F26FC" w:rsidRPr="00431896" w:rsidRDefault="0043686D" w:rsidP="008979B8">
      <w:pPr>
        <w:jc w:val="center"/>
        <w:rPr>
          <w:rFonts w:ascii="Arial" w:hAnsi="Arial" w:cs="Arial"/>
          <w:sz w:val="22"/>
          <w:szCs w:val="22"/>
        </w:rPr>
      </w:pPr>
      <w:r>
        <w:rPr>
          <w:rFonts w:ascii="Arial" w:hAnsi="Arial" w:cs="Arial"/>
          <w:noProof/>
          <w:sz w:val="22"/>
          <w:szCs w:val="22"/>
        </w:rPr>
        <w:pict w14:anchorId="23865433">
          <v:rect id="_x0000_i1035" alt="" style="width:468pt;height:.05pt;mso-width-percent:0;mso-height-percent:0;mso-width-percent:0;mso-height-percent:0" o:hralign="center" o:hrstd="t" o:hr="t" fillcolor="#aca899" stroked="f"/>
        </w:pict>
      </w:r>
    </w:p>
    <w:sectPr w:rsidR="008F26FC" w:rsidRPr="00431896" w:rsidSect="00AC3335">
      <w:footerReference w:type="default" r:id="rId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B8BC0" w14:textId="77777777" w:rsidR="0043686D" w:rsidRDefault="0043686D" w:rsidP="0013668D">
      <w:r>
        <w:separator/>
      </w:r>
    </w:p>
  </w:endnote>
  <w:endnote w:type="continuationSeparator" w:id="0">
    <w:p w14:paraId="6378BADF" w14:textId="77777777" w:rsidR="0043686D" w:rsidRDefault="0043686D" w:rsidP="0013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113628"/>
      <w:docPartObj>
        <w:docPartGallery w:val="Page Numbers (Bottom of Page)"/>
        <w:docPartUnique/>
      </w:docPartObj>
    </w:sdtPr>
    <w:sdtEndPr>
      <w:rPr>
        <w:noProof/>
      </w:rPr>
    </w:sdtEndPr>
    <w:sdtContent>
      <w:p w14:paraId="35187EE1" w14:textId="2870817F" w:rsidR="0011511A" w:rsidRDefault="0011511A">
        <w:pPr>
          <w:pStyle w:val="Footer"/>
          <w:jc w:val="center"/>
        </w:pPr>
        <w:r>
          <w:fldChar w:fldCharType="begin"/>
        </w:r>
        <w:r>
          <w:instrText xml:space="preserve"> PAGE   \* MERGEFORMAT </w:instrText>
        </w:r>
        <w:r>
          <w:fldChar w:fldCharType="separate"/>
        </w:r>
        <w:r w:rsidR="00C6363A">
          <w:rPr>
            <w:noProof/>
          </w:rPr>
          <w:t>19</w:t>
        </w:r>
        <w:r>
          <w:rPr>
            <w:noProof/>
          </w:rPr>
          <w:fldChar w:fldCharType="end"/>
        </w:r>
      </w:p>
    </w:sdtContent>
  </w:sdt>
  <w:p w14:paraId="504E7ECD" w14:textId="77777777" w:rsidR="0011511A" w:rsidRDefault="001151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ABB8A" w14:textId="77777777" w:rsidR="0043686D" w:rsidRDefault="0043686D" w:rsidP="0013668D">
      <w:r>
        <w:separator/>
      </w:r>
    </w:p>
  </w:footnote>
  <w:footnote w:type="continuationSeparator" w:id="0">
    <w:p w14:paraId="7E2D2486" w14:textId="77777777" w:rsidR="0043686D" w:rsidRDefault="0043686D" w:rsidP="001366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953C2"/>
    <w:multiLevelType w:val="hybridMultilevel"/>
    <w:tmpl w:val="81F2BD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DBC1B6C"/>
    <w:multiLevelType w:val="hybridMultilevel"/>
    <w:tmpl w:val="5E9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71A7B"/>
    <w:multiLevelType w:val="multilevel"/>
    <w:tmpl w:val="3DCE8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BAD657B"/>
    <w:multiLevelType w:val="multilevel"/>
    <w:tmpl w:val="E63AE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E0D110E"/>
    <w:multiLevelType w:val="hybridMultilevel"/>
    <w:tmpl w:val="7E5C2A4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4DF433E"/>
    <w:multiLevelType w:val="hybridMultilevel"/>
    <w:tmpl w:val="D3028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BF47AFE"/>
    <w:multiLevelType w:val="hybridMultilevel"/>
    <w:tmpl w:val="5AE0D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8FE2A66"/>
    <w:multiLevelType w:val="hybridMultilevel"/>
    <w:tmpl w:val="69880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421C2A"/>
    <w:multiLevelType w:val="multilevel"/>
    <w:tmpl w:val="7B281A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5D53C49"/>
    <w:multiLevelType w:val="hybridMultilevel"/>
    <w:tmpl w:val="83A6E3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C52456"/>
    <w:multiLevelType w:val="multilevel"/>
    <w:tmpl w:val="78BE8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A816F46"/>
    <w:multiLevelType w:val="multilevel"/>
    <w:tmpl w:val="4BEC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874BA6"/>
    <w:multiLevelType w:val="hybridMultilevel"/>
    <w:tmpl w:val="A24E3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61A71F5"/>
    <w:multiLevelType w:val="multilevel"/>
    <w:tmpl w:val="061834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A99708C"/>
    <w:multiLevelType w:val="multilevel"/>
    <w:tmpl w:val="000C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080F1E"/>
    <w:multiLevelType w:val="multilevel"/>
    <w:tmpl w:val="2432D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0CF435C"/>
    <w:multiLevelType w:val="multilevel"/>
    <w:tmpl w:val="AB985BE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nsid w:val="6A395E7C"/>
    <w:multiLevelType w:val="multilevel"/>
    <w:tmpl w:val="18561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4066287"/>
    <w:multiLevelType w:val="multilevel"/>
    <w:tmpl w:val="292ABE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5447291"/>
    <w:multiLevelType w:val="hybridMultilevel"/>
    <w:tmpl w:val="DFD6A5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7A53E5D"/>
    <w:multiLevelType w:val="hybridMultilevel"/>
    <w:tmpl w:val="E82C6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4D30F7"/>
    <w:multiLevelType w:val="hybridMultilevel"/>
    <w:tmpl w:val="3DC65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ED04B6D"/>
    <w:multiLevelType w:val="hybridMultilevel"/>
    <w:tmpl w:val="562672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4"/>
  </w:num>
  <w:num w:numId="15">
    <w:abstractNumId w:val="11"/>
  </w:num>
  <w:num w:numId="16">
    <w:abstractNumId w:val="0"/>
  </w:num>
  <w:num w:numId="17">
    <w:abstractNumId w:val="12"/>
  </w:num>
  <w:num w:numId="18">
    <w:abstractNumId w:val="1"/>
  </w:num>
  <w:num w:numId="19">
    <w:abstractNumId w:val="20"/>
  </w:num>
  <w:num w:numId="20">
    <w:abstractNumId w:val="9"/>
  </w:num>
  <w:num w:numId="21">
    <w:abstractNumId w:val="5"/>
  </w:num>
  <w:num w:numId="22">
    <w:abstractNumId w:val="22"/>
  </w:num>
  <w:num w:numId="23">
    <w:abstractNumId w:val="7"/>
  </w:num>
  <w:num w:numId="24">
    <w:abstractNumId w:val="19"/>
  </w:num>
  <w:num w:numId="2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2CF"/>
    <w:rsid w:val="00000210"/>
    <w:rsid w:val="00001A3A"/>
    <w:rsid w:val="00010CF3"/>
    <w:rsid w:val="00014AAE"/>
    <w:rsid w:val="00017514"/>
    <w:rsid w:val="0003783E"/>
    <w:rsid w:val="000428FC"/>
    <w:rsid w:val="00044A45"/>
    <w:rsid w:val="00044C85"/>
    <w:rsid w:val="000569AE"/>
    <w:rsid w:val="000622E1"/>
    <w:rsid w:val="00064E9D"/>
    <w:rsid w:val="00071415"/>
    <w:rsid w:val="00071E7D"/>
    <w:rsid w:val="00073EF1"/>
    <w:rsid w:val="00077029"/>
    <w:rsid w:val="00081E70"/>
    <w:rsid w:val="000823D0"/>
    <w:rsid w:val="00090D2E"/>
    <w:rsid w:val="000D7CE5"/>
    <w:rsid w:val="000E178C"/>
    <w:rsid w:val="000E5E63"/>
    <w:rsid w:val="00107BC6"/>
    <w:rsid w:val="0011511A"/>
    <w:rsid w:val="00135D01"/>
    <w:rsid w:val="0013668D"/>
    <w:rsid w:val="00141933"/>
    <w:rsid w:val="00144A8F"/>
    <w:rsid w:val="0014669A"/>
    <w:rsid w:val="00151848"/>
    <w:rsid w:val="00153EB6"/>
    <w:rsid w:val="001610F0"/>
    <w:rsid w:val="00161C6A"/>
    <w:rsid w:val="00162D15"/>
    <w:rsid w:val="0017785C"/>
    <w:rsid w:val="00186243"/>
    <w:rsid w:val="001A0FF7"/>
    <w:rsid w:val="001B337B"/>
    <w:rsid w:val="001E656F"/>
    <w:rsid w:val="001F433D"/>
    <w:rsid w:val="00203A16"/>
    <w:rsid w:val="00214905"/>
    <w:rsid w:val="0023737B"/>
    <w:rsid w:val="00241C3F"/>
    <w:rsid w:val="0024344A"/>
    <w:rsid w:val="002512A1"/>
    <w:rsid w:val="002612EE"/>
    <w:rsid w:val="0026637B"/>
    <w:rsid w:val="002673CB"/>
    <w:rsid w:val="00275F02"/>
    <w:rsid w:val="002835E7"/>
    <w:rsid w:val="00294466"/>
    <w:rsid w:val="002B259D"/>
    <w:rsid w:val="002B6DE3"/>
    <w:rsid w:val="002C0A53"/>
    <w:rsid w:val="002C2062"/>
    <w:rsid w:val="002C22CF"/>
    <w:rsid w:val="002D6E72"/>
    <w:rsid w:val="002E383E"/>
    <w:rsid w:val="002F2CDE"/>
    <w:rsid w:val="00304EA8"/>
    <w:rsid w:val="00330666"/>
    <w:rsid w:val="00330AFF"/>
    <w:rsid w:val="0034637A"/>
    <w:rsid w:val="00361300"/>
    <w:rsid w:val="003716EA"/>
    <w:rsid w:val="003832CF"/>
    <w:rsid w:val="00383652"/>
    <w:rsid w:val="00384F54"/>
    <w:rsid w:val="00391362"/>
    <w:rsid w:val="00395EBF"/>
    <w:rsid w:val="003C79A6"/>
    <w:rsid w:val="003D387D"/>
    <w:rsid w:val="003D45D9"/>
    <w:rsid w:val="003E0CBF"/>
    <w:rsid w:val="003E7B6C"/>
    <w:rsid w:val="003F0914"/>
    <w:rsid w:val="0040584A"/>
    <w:rsid w:val="00414596"/>
    <w:rsid w:val="0041462C"/>
    <w:rsid w:val="00416864"/>
    <w:rsid w:val="00425AE9"/>
    <w:rsid w:val="00431896"/>
    <w:rsid w:val="0043268B"/>
    <w:rsid w:val="0043686D"/>
    <w:rsid w:val="00442190"/>
    <w:rsid w:val="0044285E"/>
    <w:rsid w:val="00445BFE"/>
    <w:rsid w:val="0045227D"/>
    <w:rsid w:val="00486586"/>
    <w:rsid w:val="004927E9"/>
    <w:rsid w:val="00496E66"/>
    <w:rsid w:val="004A3179"/>
    <w:rsid w:val="004B1AB6"/>
    <w:rsid w:val="004B713D"/>
    <w:rsid w:val="004F338E"/>
    <w:rsid w:val="004F3B1E"/>
    <w:rsid w:val="004F5566"/>
    <w:rsid w:val="004F6444"/>
    <w:rsid w:val="00506611"/>
    <w:rsid w:val="005069C2"/>
    <w:rsid w:val="00523BE7"/>
    <w:rsid w:val="00526721"/>
    <w:rsid w:val="00533C86"/>
    <w:rsid w:val="00541B97"/>
    <w:rsid w:val="0054287F"/>
    <w:rsid w:val="00551A3E"/>
    <w:rsid w:val="00560EAB"/>
    <w:rsid w:val="005909A1"/>
    <w:rsid w:val="00596089"/>
    <w:rsid w:val="005A274E"/>
    <w:rsid w:val="005B2A95"/>
    <w:rsid w:val="005B4FCD"/>
    <w:rsid w:val="005E5576"/>
    <w:rsid w:val="005E5AA0"/>
    <w:rsid w:val="005F4493"/>
    <w:rsid w:val="00600C27"/>
    <w:rsid w:val="00603DB7"/>
    <w:rsid w:val="00603F93"/>
    <w:rsid w:val="00611BD1"/>
    <w:rsid w:val="00611D17"/>
    <w:rsid w:val="00616B24"/>
    <w:rsid w:val="00623317"/>
    <w:rsid w:val="00626889"/>
    <w:rsid w:val="006272A5"/>
    <w:rsid w:val="0063482F"/>
    <w:rsid w:val="00635808"/>
    <w:rsid w:val="00641A9A"/>
    <w:rsid w:val="00641C20"/>
    <w:rsid w:val="006601DD"/>
    <w:rsid w:val="006662AC"/>
    <w:rsid w:val="00674718"/>
    <w:rsid w:val="0067483D"/>
    <w:rsid w:val="00675256"/>
    <w:rsid w:val="00691A3D"/>
    <w:rsid w:val="00694A8D"/>
    <w:rsid w:val="006963B4"/>
    <w:rsid w:val="006A2BBD"/>
    <w:rsid w:val="006B03FD"/>
    <w:rsid w:val="006D56BF"/>
    <w:rsid w:val="006D6B01"/>
    <w:rsid w:val="006F773D"/>
    <w:rsid w:val="007230F3"/>
    <w:rsid w:val="0073154A"/>
    <w:rsid w:val="0074702A"/>
    <w:rsid w:val="00761A97"/>
    <w:rsid w:val="007634B4"/>
    <w:rsid w:val="00767306"/>
    <w:rsid w:val="007742B5"/>
    <w:rsid w:val="00774DE5"/>
    <w:rsid w:val="00783EAE"/>
    <w:rsid w:val="007A0344"/>
    <w:rsid w:val="007A5651"/>
    <w:rsid w:val="007B143F"/>
    <w:rsid w:val="007E3D3E"/>
    <w:rsid w:val="007F5FE8"/>
    <w:rsid w:val="007F6852"/>
    <w:rsid w:val="00800BCC"/>
    <w:rsid w:val="00801D05"/>
    <w:rsid w:val="00807B71"/>
    <w:rsid w:val="008128F3"/>
    <w:rsid w:val="008132F9"/>
    <w:rsid w:val="00816AE5"/>
    <w:rsid w:val="008232CC"/>
    <w:rsid w:val="00824321"/>
    <w:rsid w:val="00842792"/>
    <w:rsid w:val="008450DF"/>
    <w:rsid w:val="0085214E"/>
    <w:rsid w:val="00852A04"/>
    <w:rsid w:val="008557F2"/>
    <w:rsid w:val="00857914"/>
    <w:rsid w:val="00867703"/>
    <w:rsid w:val="008809A2"/>
    <w:rsid w:val="008845EF"/>
    <w:rsid w:val="00895847"/>
    <w:rsid w:val="00896C05"/>
    <w:rsid w:val="008979B8"/>
    <w:rsid w:val="008A2A14"/>
    <w:rsid w:val="008B0AC6"/>
    <w:rsid w:val="008B64B0"/>
    <w:rsid w:val="008E4B0F"/>
    <w:rsid w:val="008F0ABA"/>
    <w:rsid w:val="008F26FC"/>
    <w:rsid w:val="009105C5"/>
    <w:rsid w:val="00924DBE"/>
    <w:rsid w:val="009339C6"/>
    <w:rsid w:val="0093535E"/>
    <w:rsid w:val="009430D7"/>
    <w:rsid w:val="00943D05"/>
    <w:rsid w:val="00943F20"/>
    <w:rsid w:val="00945B9C"/>
    <w:rsid w:val="00965EC1"/>
    <w:rsid w:val="00971D92"/>
    <w:rsid w:val="0098372E"/>
    <w:rsid w:val="00992734"/>
    <w:rsid w:val="00993965"/>
    <w:rsid w:val="009939EF"/>
    <w:rsid w:val="009A0CF2"/>
    <w:rsid w:val="009B6AE3"/>
    <w:rsid w:val="009C000A"/>
    <w:rsid w:val="009C05FF"/>
    <w:rsid w:val="009F1E28"/>
    <w:rsid w:val="009F7D87"/>
    <w:rsid w:val="00A00B66"/>
    <w:rsid w:val="00A0565E"/>
    <w:rsid w:val="00A10C5F"/>
    <w:rsid w:val="00A15AC0"/>
    <w:rsid w:val="00A460C4"/>
    <w:rsid w:val="00A4738B"/>
    <w:rsid w:val="00A55DDF"/>
    <w:rsid w:val="00A65AC6"/>
    <w:rsid w:val="00A67ABD"/>
    <w:rsid w:val="00A72031"/>
    <w:rsid w:val="00A74AA4"/>
    <w:rsid w:val="00A75B14"/>
    <w:rsid w:val="00A75EA9"/>
    <w:rsid w:val="00AA3A4B"/>
    <w:rsid w:val="00AA5CA3"/>
    <w:rsid w:val="00AA679C"/>
    <w:rsid w:val="00AB0F62"/>
    <w:rsid w:val="00AC3335"/>
    <w:rsid w:val="00AC4364"/>
    <w:rsid w:val="00AE6092"/>
    <w:rsid w:val="00B25093"/>
    <w:rsid w:val="00B41C28"/>
    <w:rsid w:val="00B47464"/>
    <w:rsid w:val="00B8635B"/>
    <w:rsid w:val="00B930F4"/>
    <w:rsid w:val="00B93528"/>
    <w:rsid w:val="00BC66EF"/>
    <w:rsid w:val="00BD4013"/>
    <w:rsid w:val="00BD4E95"/>
    <w:rsid w:val="00BE2692"/>
    <w:rsid w:val="00BE68A4"/>
    <w:rsid w:val="00BF193F"/>
    <w:rsid w:val="00BF5156"/>
    <w:rsid w:val="00BF5C6F"/>
    <w:rsid w:val="00C034D5"/>
    <w:rsid w:val="00C26CBF"/>
    <w:rsid w:val="00C3599F"/>
    <w:rsid w:val="00C36C72"/>
    <w:rsid w:val="00C545D3"/>
    <w:rsid w:val="00C56974"/>
    <w:rsid w:val="00C6363A"/>
    <w:rsid w:val="00C66776"/>
    <w:rsid w:val="00C67FC0"/>
    <w:rsid w:val="00C741AC"/>
    <w:rsid w:val="00C74B3A"/>
    <w:rsid w:val="00C84A6D"/>
    <w:rsid w:val="00C90B7D"/>
    <w:rsid w:val="00CA2D1D"/>
    <w:rsid w:val="00CA6B07"/>
    <w:rsid w:val="00CB1330"/>
    <w:rsid w:val="00CC367B"/>
    <w:rsid w:val="00CE2ABB"/>
    <w:rsid w:val="00CE71BD"/>
    <w:rsid w:val="00D01D4D"/>
    <w:rsid w:val="00D024A4"/>
    <w:rsid w:val="00D02CE7"/>
    <w:rsid w:val="00D0471F"/>
    <w:rsid w:val="00D047A7"/>
    <w:rsid w:val="00D05B9D"/>
    <w:rsid w:val="00D07979"/>
    <w:rsid w:val="00D1682F"/>
    <w:rsid w:val="00D17F49"/>
    <w:rsid w:val="00D24CF5"/>
    <w:rsid w:val="00D25E70"/>
    <w:rsid w:val="00D32232"/>
    <w:rsid w:val="00D40BEC"/>
    <w:rsid w:val="00D6406E"/>
    <w:rsid w:val="00D65342"/>
    <w:rsid w:val="00D776A0"/>
    <w:rsid w:val="00D828B4"/>
    <w:rsid w:val="00D930EF"/>
    <w:rsid w:val="00DA2084"/>
    <w:rsid w:val="00DB4095"/>
    <w:rsid w:val="00DB417B"/>
    <w:rsid w:val="00DC349D"/>
    <w:rsid w:val="00DD1C0F"/>
    <w:rsid w:val="00DD2339"/>
    <w:rsid w:val="00DD2541"/>
    <w:rsid w:val="00DD284E"/>
    <w:rsid w:val="00DE4689"/>
    <w:rsid w:val="00DF355E"/>
    <w:rsid w:val="00E012E0"/>
    <w:rsid w:val="00E04257"/>
    <w:rsid w:val="00E13BD0"/>
    <w:rsid w:val="00E246AD"/>
    <w:rsid w:val="00E31C8A"/>
    <w:rsid w:val="00E41D1C"/>
    <w:rsid w:val="00E4278A"/>
    <w:rsid w:val="00E55F09"/>
    <w:rsid w:val="00E64235"/>
    <w:rsid w:val="00E828C3"/>
    <w:rsid w:val="00E85097"/>
    <w:rsid w:val="00E86C7B"/>
    <w:rsid w:val="00E87911"/>
    <w:rsid w:val="00E92E90"/>
    <w:rsid w:val="00EA074B"/>
    <w:rsid w:val="00EA1A24"/>
    <w:rsid w:val="00EA2746"/>
    <w:rsid w:val="00EA430B"/>
    <w:rsid w:val="00EA4E32"/>
    <w:rsid w:val="00EB5780"/>
    <w:rsid w:val="00EB6A30"/>
    <w:rsid w:val="00EC2FCE"/>
    <w:rsid w:val="00EC61FD"/>
    <w:rsid w:val="00ED14F5"/>
    <w:rsid w:val="00EF2498"/>
    <w:rsid w:val="00EF6620"/>
    <w:rsid w:val="00EF6D5C"/>
    <w:rsid w:val="00F03276"/>
    <w:rsid w:val="00F103B3"/>
    <w:rsid w:val="00F11045"/>
    <w:rsid w:val="00F141F0"/>
    <w:rsid w:val="00F17359"/>
    <w:rsid w:val="00F563D3"/>
    <w:rsid w:val="00F56C25"/>
    <w:rsid w:val="00F61D05"/>
    <w:rsid w:val="00F75D18"/>
    <w:rsid w:val="00F93B24"/>
    <w:rsid w:val="00F9473A"/>
    <w:rsid w:val="00FB02FF"/>
    <w:rsid w:val="00FB3E48"/>
    <w:rsid w:val="00FC4A68"/>
    <w:rsid w:val="00FE1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79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8450D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p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character" w:styleId="Strong">
    <w:name w:val="Strong"/>
    <w:uiPriority w:val="22"/>
    <w:qFormat/>
    <w:rPr>
      <w:b/>
      <w:bCs/>
    </w:rPr>
  </w:style>
  <w:style w:type="character" w:styleId="Emphasis">
    <w:name w:val="Emphasis"/>
    <w:qFormat/>
    <w:rPr>
      <w:i/>
      <w:iCs/>
    </w:rPr>
  </w:style>
  <w:style w:type="paragraph" w:styleId="Header">
    <w:name w:val="header"/>
    <w:basedOn w:val="Normal"/>
    <w:link w:val="HeaderChar"/>
    <w:rsid w:val="0013668D"/>
    <w:pPr>
      <w:tabs>
        <w:tab w:val="center" w:pos="4680"/>
        <w:tab w:val="right" w:pos="9360"/>
      </w:tabs>
    </w:pPr>
  </w:style>
  <w:style w:type="character" w:customStyle="1" w:styleId="HeaderChar">
    <w:name w:val="Header Char"/>
    <w:link w:val="Header"/>
    <w:rsid w:val="0013668D"/>
    <w:rPr>
      <w:sz w:val="24"/>
      <w:szCs w:val="24"/>
    </w:rPr>
  </w:style>
  <w:style w:type="paragraph" w:styleId="Footer">
    <w:name w:val="footer"/>
    <w:basedOn w:val="Normal"/>
    <w:link w:val="FooterChar"/>
    <w:uiPriority w:val="99"/>
    <w:rsid w:val="0013668D"/>
    <w:pPr>
      <w:tabs>
        <w:tab w:val="center" w:pos="4680"/>
        <w:tab w:val="right" w:pos="9360"/>
      </w:tabs>
    </w:pPr>
  </w:style>
  <w:style w:type="character" w:customStyle="1" w:styleId="FooterChar">
    <w:name w:val="Footer Char"/>
    <w:link w:val="Footer"/>
    <w:uiPriority w:val="99"/>
    <w:rsid w:val="0013668D"/>
    <w:rPr>
      <w:sz w:val="24"/>
      <w:szCs w:val="24"/>
    </w:rPr>
  </w:style>
  <w:style w:type="paragraph" w:styleId="ListParagraph">
    <w:name w:val="List Paragraph"/>
    <w:basedOn w:val="Normal"/>
    <w:uiPriority w:val="34"/>
    <w:qFormat/>
    <w:rsid w:val="00D24CF5"/>
    <w:pPr>
      <w:ind w:left="720"/>
      <w:contextualSpacing/>
    </w:pPr>
  </w:style>
  <w:style w:type="character" w:customStyle="1" w:styleId="UnresolvedMention">
    <w:name w:val="Unresolved Mention"/>
    <w:basedOn w:val="DefaultParagraphFont"/>
    <w:uiPriority w:val="99"/>
    <w:semiHidden/>
    <w:unhideWhenUsed/>
    <w:rsid w:val="006D6B01"/>
    <w:rPr>
      <w:color w:val="605E5C"/>
      <w:shd w:val="clear" w:color="auto" w:fill="E1DFDD"/>
    </w:rPr>
  </w:style>
  <w:style w:type="table" w:styleId="TableGrid">
    <w:name w:val="Table Grid"/>
    <w:basedOn w:val="TableNormal"/>
    <w:uiPriority w:val="39"/>
    <w:rsid w:val="00FB3E48"/>
    <w:pPr>
      <w:ind w:left="115" w:right="115"/>
    </w:pPr>
    <w:rPr>
      <w:rFonts w:asciiTheme="minorHAnsi" w:eastAsiaTheme="minorHAnsi" w:hAnsiTheme="minorHAnsi" w:cstheme="minorBidi"/>
      <w:color w:val="595959" w:themeColor="text1" w:themeTint="A6"/>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7703"/>
    <w:rPr>
      <w:sz w:val="24"/>
      <w:szCs w:val="24"/>
    </w:rPr>
  </w:style>
  <w:style w:type="paragraph" w:styleId="IntenseQuote">
    <w:name w:val="Intense Quote"/>
    <w:basedOn w:val="Normal"/>
    <w:next w:val="Normal"/>
    <w:link w:val="IntenseQuoteChar"/>
    <w:autoRedefine/>
    <w:uiPriority w:val="30"/>
    <w:qFormat/>
    <w:rsid w:val="00014AAE"/>
    <w:pPr>
      <w:pBdr>
        <w:top w:val="single" w:sz="4" w:space="12" w:color="auto"/>
        <w:left w:val="single" w:sz="4" w:space="15" w:color="auto"/>
        <w:bottom w:val="single" w:sz="4" w:space="10" w:color="auto"/>
        <w:right w:val="single" w:sz="4" w:space="15" w:color="auto"/>
      </w:pBdr>
      <w:ind w:left="288" w:right="288"/>
      <w:contextualSpacing/>
    </w:pPr>
    <w:rPr>
      <w:rFonts w:ascii="Arial" w:hAnsi="Arial"/>
      <w:smallCaps/>
      <w:color w:val="000000"/>
      <w:szCs w:val="20"/>
      <w:lang w:bidi="en-US"/>
    </w:rPr>
  </w:style>
  <w:style w:type="character" w:customStyle="1" w:styleId="IntenseQuoteChar">
    <w:name w:val="Intense Quote Char"/>
    <w:basedOn w:val="DefaultParagraphFont"/>
    <w:link w:val="IntenseQuote"/>
    <w:uiPriority w:val="30"/>
    <w:rsid w:val="00014AAE"/>
    <w:rPr>
      <w:rFonts w:ascii="Arial" w:hAnsi="Arial"/>
      <w:smallCaps/>
      <w:color w:val="000000"/>
      <w:sz w:val="24"/>
      <w:lang w:bidi="en-US"/>
    </w:rPr>
  </w:style>
  <w:style w:type="character" w:customStyle="1" w:styleId="Heading2Char">
    <w:name w:val="Heading 2 Char"/>
    <w:basedOn w:val="DefaultParagraphFont"/>
    <w:link w:val="Heading2"/>
    <w:uiPriority w:val="9"/>
    <w:rsid w:val="008450DF"/>
    <w:rPr>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8450D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p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character" w:styleId="Strong">
    <w:name w:val="Strong"/>
    <w:uiPriority w:val="22"/>
    <w:qFormat/>
    <w:rPr>
      <w:b/>
      <w:bCs/>
    </w:rPr>
  </w:style>
  <w:style w:type="character" w:styleId="Emphasis">
    <w:name w:val="Emphasis"/>
    <w:qFormat/>
    <w:rPr>
      <w:i/>
      <w:iCs/>
    </w:rPr>
  </w:style>
  <w:style w:type="paragraph" w:styleId="Header">
    <w:name w:val="header"/>
    <w:basedOn w:val="Normal"/>
    <w:link w:val="HeaderChar"/>
    <w:rsid w:val="0013668D"/>
    <w:pPr>
      <w:tabs>
        <w:tab w:val="center" w:pos="4680"/>
        <w:tab w:val="right" w:pos="9360"/>
      </w:tabs>
    </w:pPr>
  </w:style>
  <w:style w:type="character" w:customStyle="1" w:styleId="HeaderChar">
    <w:name w:val="Header Char"/>
    <w:link w:val="Header"/>
    <w:rsid w:val="0013668D"/>
    <w:rPr>
      <w:sz w:val="24"/>
      <w:szCs w:val="24"/>
    </w:rPr>
  </w:style>
  <w:style w:type="paragraph" w:styleId="Footer">
    <w:name w:val="footer"/>
    <w:basedOn w:val="Normal"/>
    <w:link w:val="FooterChar"/>
    <w:uiPriority w:val="99"/>
    <w:rsid w:val="0013668D"/>
    <w:pPr>
      <w:tabs>
        <w:tab w:val="center" w:pos="4680"/>
        <w:tab w:val="right" w:pos="9360"/>
      </w:tabs>
    </w:pPr>
  </w:style>
  <w:style w:type="character" w:customStyle="1" w:styleId="FooterChar">
    <w:name w:val="Footer Char"/>
    <w:link w:val="Footer"/>
    <w:uiPriority w:val="99"/>
    <w:rsid w:val="0013668D"/>
    <w:rPr>
      <w:sz w:val="24"/>
      <w:szCs w:val="24"/>
    </w:rPr>
  </w:style>
  <w:style w:type="paragraph" w:styleId="ListParagraph">
    <w:name w:val="List Paragraph"/>
    <w:basedOn w:val="Normal"/>
    <w:uiPriority w:val="34"/>
    <w:qFormat/>
    <w:rsid w:val="00D24CF5"/>
    <w:pPr>
      <w:ind w:left="720"/>
      <w:contextualSpacing/>
    </w:pPr>
  </w:style>
  <w:style w:type="character" w:customStyle="1" w:styleId="UnresolvedMention">
    <w:name w:val="Unresolved Mention"/>
    <w:basedOn w:val="DefaultParagraphFont"/>
    <w:uiPriority w:val="99"/>
    <w:semiHidden/>
    <w:unhideWhenUsed/>
    <w:rsid w:val="006D6B01"/>
    <w:rPr>
      <w:color w:val="605E5C"/>
      <w:shd w:val="clear" w:color="auto" w:fill="E1DFDD"/>
    </w:rPr>
  </w:style>
  <w:style w:type="table" w:styleId="TableGrid">
    <w:name w:val="Table Grid"/>
    <w:basedOn w:val="TableNormal"/>
    <w:uiPriority w:val="39"/>
    <w:rsid w:val="00FB3E48"/>
    <w:pPr>
      <w:ind w:left="115" w:right="115"/>
    </w:pPr>
    <w:rPr>
      <w:rFonts w:asciiTheme="minorHAnsi" w:eastAsiaTheme="minorHAnsi" w:hAnsiTheme="minorHAnsi" w:cstheme="minorBidi"/>
      <w:color w:val="595959" w:themeColor="text1" w:themeTint="A6"/>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7703"/>
    <w:rPr>
      <w:sz w:val="24"/>
      <w:szCs w:val="24"/>
    </w:rPr>
  </w:style>
  <w:style w:type="paragraph" w:styleId="IntenseQuote">
    <w:name w:val="Intense Quote"/>
    <w:basedOn w:val="Normal"/>
    <w:next w:val="Normal"/>
    <w:link w:val="IntenseQuoteChar"/>
    <w:autoRedefine/>
    <w:uiPriority w:val="30"/>
    <w:qFormat/>
    <w:rsid w:val="00014AAE"/>
    <w:pPr>
      <w:pBdr>
        <w:top w:val="single" w:sz="4" w:space="12" w:color="auto"/>
        <w:left w:val="single" w:sz="4" w:space="15" w:color="auto"/>
        <w:bottom w:val="single" w:sz="4" w:space="10" w:color="auto"/>
        <w:right w:val="single" w:sz="4" w:space="15" w:color="auto"/>
      </w:pBdr>
      <w:ind w:left="288" w:right="288"/>
      <w:contextualSpacing/>
    </w:pPr>
    <w:rPr>
      <w:rFonts w:ascii="Arial" w:hAnsi="Arial"/>
      <w:smallCaps/>
      <w:color w:val="000000"/>
      <w:szCs w:val="20"/>
      <w:lang w:bidi="en-US"/>
    </w:rPr>
  </w:style>
  <w:style w:type="character" w:customStyle="1" w:styleId="IntenseQuoteChar">
    <w:name w:val="Intense Quote Char"/>
    <w:basedOn w:val="DefaultParagraphFont"/>
    <w:link w:val="IntenseQuote"/>
    <w:uiPriority w:val="30"/>
    <w:rsid w:val="00014AAE"/>
    <w:rPr>
      <w:rFonts w:ascii="Arial" w:hAnsi="Arial"/>
      <w:smallCaps/>
      <w:color w:val="000000"/>
      <w:sz w:val="24"/>
      <w:lang w:bidi="en-US"/>
    </w:rPr>
  </w:style>
  <w:style w:type="character" w:customStyle="1" w:styleId="Heading2Char">
    <w:name w:val="Heading 2 Char"/>
    <w:basedOn w:val="DefaultParagraphFont"/>
    <w:link w:val="Heading2"/>
    <w:uiPriority w:val="9"/>
    <w:rsid w:val="008450DF"/>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59327">
      <w:blockQuote w:val="1"/>
      <w:marLeft w:val="720"/>
      <w:marRight w:val="720"/>
      <w:marTop w:val="100"/>
      <w:marBottom w:val="100"/>
      <w:divBdr>
        <w:top w:val="none" w:sz="0" w:space="0" w:color="auto"/>
        <w:left w:val="none" w:sz="0" w:space="0" w:color="auto"/>
        <w:bottom w:val="none" w:sz="0" w:space="0" w:color="auto"/>
        <w:right w:val="none" w:sz="0" w:space="0" w:color="auto"/>
      </w:divBdr>
    </w:div>
    <w:div w:id="3299878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63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63434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9901138">
          <w:blockQuote w:val="1"/>
          <w:marLeft w:val="720"/>
          <w:marRight w:val="720"/>
          <w:marTop w:val="100"/>
          <w:marBottom w:val="100"/>
          <w:divBdr>
            <w:top w:val="none" w:sz="0" w:space="0" w:color="auto"/>
            <w:left w:val="none" w:sz="0" w:space="0" w:color="auto"/>
            <w:bottom w:val="none" w:sz="0" w:space="0" w:color="auto"/>
            <w:right w:val="none" w:sz="0" w:space="0" w:color="auto"/>
          </w:divBdr>
        </w:div>
        <w:div w:id="961569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3708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226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532670">
      <w:blockQuote w:val="1"/>
      <w:marLeft w:val="720"/>
      <w:marRight w:val="720"/>
      <w:marTop w:val="100"/>
      <w:marBottom w:val="100"/>
      <w:divBdr>
        <w:top w:val="none" w:sz="0" w:space="0" w:color="auto"/>
        <w:left w:val="none" w:sz="0" w:space="0" w:color="auto"/>
        <w:bottom w:val="none" w:sz="0" w:space="0" w:color="auto"/>
        <w:right w:val="none" w:sz="0" w:space="0" w:color="auto"/>
      </w:divBdr>
    </w:div>
    <w:div w:id="773868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9315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38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915968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2744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4359322">
          <w:blockQuote w:val="1"/>
          <w:marLeft w:val="720"/>
          <w:marRight w:val="720"/>
          <w:marTop w:val="100"/>
          <w:marBottom w:val="100"/>
          <w:divBdr>
            <w:top w:val="none" w:sz="0" w:space="0" w:color="auto"/>
            <w:left w:val="none" w:sz="0" w:space="0" w:color="auto"/>
            <w:bottom w:val="none" w:sz="0" w:space="0" w:color="auto"/>
            <w:right w:val="none" w:sz="0" w:space="0" w:color="auto"/>
          </w:divBdr>
        </w:div>
        <w:div w:id="478883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61599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3690030">
          <w:blockQuote w:val="1"/>
          <w:marLeft w:val="720"/>
          <w:marRight w:val="720"/>
          <w:marTop w:val="100"/>
          <w:marBottom w:val="100"/>
          <w:divBdr>
            <w:top w:val="none" w:sz="0" w:space="0" w:color="auto"/>
            <w:left w:val="none" w:sz="0" w:space="0" w:color="auto"/>
            <w:bottom w:val="none" w:sz="0" w:space="0" w:color="auto"/>
            <w:right w:val="none" w:sz="0" w:space="0" w:color="auto"/>
          </w:divBdr>
        </w:div>
        <w:div w:id="270362425">
          <w:marLeft w:val="0"/>
          <w:marRight w:val="0"/>
          <w:marTop w:val="0"/>
          <w:marBottom w:val="0"/>
          <w:divBdr>
            <w:top w:val="none" w:sz="0" w:space="0" w:color="auto"/>
            <w:left w:val="none" w:sz="0" w:space="0" w:color="auto"/>
            <w:bottom w:val="none" w:sz="0" w:space="0" w:color="auto"/>
            <w:right w:val="none" w:sz="0" w:space="0" w:color="auto"/>
          </w:divBdr>
        </w:div>
        <w:div w:id="1742478641">
          <w:marLeft w:val="0"/>
          <w:marRight w:val="0"/>
          <w:marTop w:val="0"/>
          <w:marBottom w:val="0"/>
          <w:divBdr>
            <w:top w:val="none" w:sz="0" w:space="0" w:color="auto"/>
            <w:left w:val="none" w:sz="0" w:space="0" w:color="auto"/>
            <w:bottom w:val="none" w:sz="0" w:space="0" w:color="auto"/>
            <w:right w:val="none" w:sz="0" w:space="0" w:color="auto"/>
          </w:divBdr>
          <w:divsChild>
            <w:div w:id="1310936295">
              <w:marLeft w:val="0"/>
              <w:marRight w:val="0"/>
              <w:marTop w:val="0"/>
              <w:marBottom w:val="0"/>
              <w:divBdr>
                <w:top w:val="none" w:sz="0" w:space="0" w:color="auto"/>
                <w:left w:val="none" w:sz="0" w:space="0" w:color="auto"/>
                <w:bottom w:val="none" w:sz="0" w:space="0" w:color="auto"/>
                <w:right w:val="none" w:sz="0" w:space="0" w:color="auto"/>
              </w:divBdr>
              <w:divsChild>
                <w:div w:id="302581085">
                  <w:marLeft w:val="0"/>
                  <w:marRight w:val="0"/>
                  <w:marTop w:val="0"/>
                  <w:marBottom w:val="0"/>
                  <w:divBdr>
                    <w:top w:val="none" w:sz="0" w:space="0" w:color="auto"/>
                    <w:left w:val="none" w:sz="0" w:space="0" w:color="auto"/>
                    <w:bottom w:val="none" w:sz="0" w:space="0" w:color="auto"/>
                    <w:right w:val="none" w:sz="0" w:space="0" w:color="auto"/>
                  </w:divBdr>
                  <w:divsChild>
                    <w:div w:id="1056663543">
                      <w:marLeft w:val="0"/>
                      <w:marRight w:val="0"/>
                      <w:marTop w:val="0"/>
                      <w:marBottom w:val="0"/>
                      <w:divBdr>
                        <w:top w:val="none" w:sz="0" w:space="0" w:color="auto"/>
                        <w:left w:val="none" w:sz="0" w:space="0" w:color="auto"/>
                        <w:bottom w:val="none" w:sz="0" w:space="0" w:color="auto"/>
                        <w:right w:val="none" w:sz="0" w:space="0" w:color="auto"/>
                      </w:divBdr>
                      <w:divsChild>
                        <w:div w:id="688876900">
                          <w:marLeft w:val="0"/>
                          <w:marRight w:val="0"/>
                          <w:marTop w:val="0"/>
                          <w:marBottom w:val="0"/>
                          <w:divBdr>
                            <w:top w:val="none" w:sz="0" w:space="0" w:color="auto"/>
                            <w:left w:val="none" w:sz="0" w:space="0" w:color="auto"/>
                            <w:bottom w:val="none" w:sz="0" w:space="0" w:color="auto"/>
                            <w:right w:val="none" w:sz="0" w:space="0" w:color="auto"/>
                          </w:divBdr>
                          <w:divsChild>
                            <w:div w:id="1084187566">
                              <w:marLeft w:val="0"/>
                              <w:marRight w:val="0"/>
                              <w:marTop w:val="0"/>
                              <w:marBottom w:val="0"/>
                              <w:divBdr>
                                <w:top w:val="none" w:sz="0" w:space="0" w:color="auto"/>
                                <w:left w:val="none" w:sz="0" w:space="0" w:color="auto"/>
                                <w:bottom w:val="none" w:sz="0" w:space="0" w:color="auto"/>
                                <w:right w:val="none" w:sz="0" w:space="0" w:color="auto"/>
                              </w:divBdr>
                              <w:divsChild>
                                <w:div w:id="1366564684">
                                  <w:marLeft w:val="0"/>
                                  <w:marRight w:val="0"/>
                                  <w:marTop w:val="0"/>
                                  <w:marBottom w:val="0"/>
                                  <w:divBdr>
                                    <w:top w:val="none" w:sz="0" w:space="0" w:color="auto"/>
                                    <w:left w:val="none" w:sz="0" w:space="0" w:color="auto"/>
                                    <w:bottom w:val="none" w:sz="0" w:space="0" w:color="auto"/>
                                    <w:right w:val="none" w:sz="0" w:space="0" w:color="auto"/>
                                  </w:divBdr>
                                  <w:divsChild>
                                    <w:div w:id="1637564513">
                                      <w:marLeft w:val="0"/>
                                      <w:marRight w:val="0"/>
                                      <w:marTop w:val="0"/>
                                      <w:marBottom w:val="0"/>
                                      <w:divBdr>
                                        <w:top w:val="none" w:sz="0" w:space="0" w:color="auto"/>
                                        <w:left w:val="none" w:sz="0" w:space="0" w:color="auto"/>
                                        <w:bottom w:val="none" w:sz="0" w:space="0" w:color="auto"/>
                                        <w:right w:val="none" w:sz="0" w:space="0" w:color="auto"/>
                                      </w:divBdr>
                                      <w:divsChild>
                                        <w:div w:id="970668946">
                                          <w:marLeft w:val="0"/>
                                          <w:marRight w:val="0"/>
                                          <w:marTop w:val="0"/>
                                          <w:marBottom w:val="0"/>
                                          <w:divBdr>
                                            <w:top w:val="none" w:sz="0" w:space="0" w:color="auto"/>
                                            <w:left w:val="none" w:sz="0" w:space="0" w:color="auto"/>
                                            <w:bottom w:val="none" w:sz="0" w:space="0" w:color="auto"/>
                                            <w:right w:val="none" w:sz="0" w:space="0" w:color="auto"/>
                                          </w:divBdr>
                                          <w:divsChild>
                                            <w:div w:id="1718359113">
                                              <w:marLeft w:val="0"/>
                                              <w:marRight w:val="0"/>
                                              <w:marTop w:val="0"/>
                                              <w:marBottom w:val="0"/>
                                              <w:divBdr>
                                                <w:top w:val="none" w:sz="0" w:space="0" w:color="auto"/>
                                                <w:left w:val="none" w:sz="0" w:space="0" w:color="auto"/>
                                                <w:bottom w:val="none" w:sz="0" w:space="0" w:color="auto"/>
                                                <w:right w:val="none" w:sz="0" w:space="0" w:color="auto"/>
                                              </w:divBdr>
                                              <w:divsChild>
                                                <w:div w:id="1698116017">
                                                  <w:marLeft w:val="0"/>
                                                  <w:marRight w:val="0"/>
                                                  <w:marTop w:val="0"/>
                                                  <w:marBottom w:val="0"/>
                                                  <w:divBdr>
                                                    <w:top w:val="none" w:sz="0" w:space="0" w:color="auto"/>
                                                    <w:left w:val="none" w:sz="0" w:space="0" w:color="auto"/>
                                                    <w:bottom w:val="none" w:sz="0" w:space="0" w:color="auto"/>
                                                    <w:right w:val="none" w:sz="0" w:space="0" w:color="auto"/>
                                                  </w:divBdr>
                                                  <w:divsChild>
                                                    <w:div w:id="1496915749">
                                                      <w:marLeft w:val="0"/>
                                                      <w:marRight w:val="0"/>
                                                      <w:marTop w:val="0"/>
                                                      <w:marBottom w:val="0"/>
                                                      <w:divBdr>
                                                        <w:top w:val="none" w:sz="0" w:space="0" w:color="auto"/>
                                                        <w:left w:val="none" w:sz="0" w:space="0" w:color="auto"/>
                                                        <w:bottom w:val="none" w:sz="0" w:space="0" w:color="auto"/>
                                                        <w:right w:val="none" w:sz="0" w:space="0" w:color="auto"/>
                                                      </w:divBdr>
                                                      <w:divsChild>
                                                        <w:div w:id="2056077152">
                                                          <w:marLeft w:val="0"/>
                                                          <w:marRight w:val="0"/>
                                                          <w:marTop w:val="0"/>
                                                          <w:marBottom w:val="0"/>
                                                          <w:divBdr>
                                                            <w:top w:val="none" w:sz="0" w:space="0" w:color="auto"/>
                                                            <w:left w:val="none" w:sz="0" w:space="0" w:color="auto"/>
                                                            <w:bottom w:val="none" w:sz="0" w:space="0" w:color="auto"/>
                                                            <w:right w:val="none" w:sz="0" w:space="0" w:color="auto"/>
                                                          </w:divBdr>
                                                          <w:divsChild>
                                                            <w:div w:id="492258752">
                                                              <w:marLeft w:val="0"/>
                                                              <w:marRight w:val="0"/>
                                                              <w:marTop w:val="0"/>
                                                              <w:marBottom w:val="0"/>
                                                              <w:divBdr>
                                                                <w:top w:val="none" w:sz="0" w:space="0" w:color="auto"/>
                                                                <w:left w:val="none" w:sz="0" w:space="0" w:color="auto"/>
                                                                <w:bottom w:val="none" w:sz="0" w:space="0" w:color="auto"/>
                                                                <w:right w:val="none" w:sz="0" w:space="0" w:color="auto"/>
                                                              </w:divBdr>
                                                              <w:divsChild>
                                                                <w:div w:id="2129162008">
                                                                  <w:marLeft w:val="0"/>
                                                                  <w:marRight w:val="0"/>
                                                                  <w:marTop w:val="0"/>
                                                                  <w:marBottom w:val="0"/>
                                                                  <w:divBdr>
                                                                    <w:top w:val="none" w:sz="0" w:space="0" w:color="auto"/>
                                                                    <w:left w:val="none" w:sz="0" w:space="0" w:color="auto"/>
                                                                    <w:bottom w:val="none" w:sz="0" w:space="0" w:color="auto"/>
                                                                    <w:right w:val="none" w:sz="0" w:space="0" w:color="auto"/>
                                                                  </w:divBdr>
                                                                  <w:divsChild>
                                                                    <w:div w:id="1714310306">
                                                                      <w:marLeft w:val="0"/>
                                                                      <w:marRight w:val="0"/>
                                                                      <w:marTop w:val="0"/>
                                                                      <w:marBottom w:val="0"/>
                                                                      <w:divBdr>
                                                                        <w:top w:val="none" w:sz="0" w:space="0" w:color="auto"/>
                                                                        <w:left w:val="none" w:sz="0" w:space="0" w:color="auto"/>
                                                                        <w:bottom w:val="none" w:sz="0" w:space="0" w:color="auto"/>
                                                                        <w:right w:val="none" w:sz="0" w:space="0" w:color="auto"/>
                                                                      </w:divBdr>
                                                                      <w:divsChild>
                                                                        <w:div w:id="805851021">
                                                                          <w:marLeft w:val="0"/>
                                                                          <w:marRight w:val="0"/>
                                                                          <w:marTop w:val="0"/>
                                                                          <w:marBottom w:val="0"/>
                                                                          <w:divBdr>
                                                                            <w:top w:val="none" w:sz="0" w:space="0" w:color="auto"/>
                                                                            <w:left w:val="none" w:sz="0" w:space="0" w:color="auto"/>
                                                                            <w:bottom w:val="none" w:sz="0" w:space="0" w:color="auto"/>
                                                                            <w:right w:val="none" w:sz="0" w:space="0" w:color="auto"/>
                                                                          </w:divBdr>
                                                                          <w:divsChild>
                                                                            <w:div w:id="709064667">
                                                                              <w:marLeft w:val="0"/>
                                                                              <w:marRight w:val="0"/>
                                                                              <w:marTop w:val="0"/>
                                                                              <w:marBottom w:val="0"/>
                                                                              <w:divBdr>
                                                                                <w:top w:val="none" w:sz="0" w:space="0" w:color="auto"/>
                                                                                <w:left w:val="none" w:sz="0" w:space="0" w:color="auto"/>
                                                                                <w:bottom w:val="none" w:sz="0" w:space="0" w:color="auto"/>
                                                                                <w:right w:val="none" w:sz="0" w:space="0" w:color="auto"/>
                                                                              </w:divBdr>
                                                                              <w:divsChild>
                                                                                <w:div w:id="1543176320">
                                                                                  <w:marLeft w:val="0"/>
                                                                                  <w:marRight w:val="0"/>
                                                                                  <w:marTop w:val="0"/>
                                                                                  <w:marBottom w:val="0"/>
                                                                                  <w:divBdr>
                                                                                    <w:top w:val="none" w:sz="0" w:space="0" w:color="auto"/>
                                                                                    <w:left w:val="none" w:sz="0" w:space="0" w:color="auto"/>
                                                                                    <w:bottom w:val="none" w:sz="0" w:space="0" w:color="auto"/>
                                                                                    <w:right w:val="none" w:sz="0" w:space="0" w:color="auto"/>
                                                                                  </w:divBdr>
                                                                                  <w:divsChild>
                                                                                    <w:div w:id="1809349453">
                                                                                      <w:marLeft w:val="0"/>
                                                                                      <w:marRight w:val="0"/>
                                                                                      <w:marTop w:val="0"/>
                                                                                      <w:marBottom w:val="0"/>
                                                                                      <w:divBdr>
                                                                                        <w:top w:val="none" w:sz="0" w:space="0" w:color="auto"/>
                                                                                        <w:left w:val="none" w:sz="0" w:space="0" w:color="auto"/>
                                                                                        <w:bottom w:val="none" w:sz="0" w:space="0" w:color="auto"/>
                                                                                        <w:right w:val="none" w:sz="0" w:space="0" w:color="auto"/>
                                                                                      </w:divBdr>
                                                                                      <w:divsChild>
                                                                                        <w:div w:id="1481655964">
                                                                                          <w:marLeft w:val="0"/>
                                                                                          <w:marRight w:val="0"/>
                                                                                          <w:marTop w:val="0"/>
                                                                                          <w:marBottom w:val="0"/>
                                                                                          <w:divBdr>
                                                                                            <w:top w:val="none" w:sz="0" w:space="0" w:color="auto"/>
                                                                                            <w:left w:val="none" w:sz="0" w:space="0" w:color="auto"/>
                                                                                            <w:bottom w:val="none" w:sz="0" w:space="0" w:color="auto"/>
                                                                                            <w:right w:val="none" w:sz="0" w:space="0" w:color="auto"/>
                                                                                          </w:divBdr>
                                                                                          <w:divsChild>
                                                                                            <w:div w:id="1338997767">
                                                                                              <w:marLeft w:val="0"/>
                                                                                              <w:marRight w:val="0"/>
                                                                                              <w:marTop w:val="0"/>
                                                                                              <w:marBottom w:val="0"/>
                                                                                              <w:divBdr>
                                                                                                <w:top w:val="none" w:sz="0" w:space="0" w:color="auto"/>
                                                                                                <w:left w:val="none" w:sz="0" w:space="0" w:color="auto"/>
                                                                                                <w:bottom w:val="none" w:sz="0" w:space="0" w:color="auto"/>
                                                                                                <w:right w:val="none" w:sz="0" w:space="0" w:color="auto"/>
                                                                                              </w:divBdr>
                                                                                              <w:divsChild>
                                                                                                <w:div w:id="2025671350">
                                                                                                  <w:marLeft w:val="0"/>
                                                                                                  <w:marRight w:val="0"/>
                                                                                                  <w:marTop w:val="0"/>
                                                                                                  <w:marBottom w:val="0"/>
                                                                                                  <w:divBdr>
                                                                                                    <w:top w:val="none" w:sz="0" w:space="0" w:color="auto"/>
                                                                                                    <w:left w:val="none" w:sz="0" w:space="0" w:color="auto"/>
                                                                                                    <w:bottom w:val="none" w:sz="0" w:space="0" w:color="auto"/>
                                                                                                    <w:right w:val="none" w:sz="0" w:space="0" w:color="auto"/>
                                                                                                  </w:divBdr>
                                                                                                  <w:divsChild>
                                                                                                    <w:div w:id="637029818">
                                                                                                      <w:marLeft w:val="0"/>
                                                                                                      <w:marRight w:val="0"/>
                                                                                                      <w:marTop w:val="0"/>
                                                                                                      <w:marBottom w:val="0"/>
                                                                                                      <w:divBdr>
                                                                                                        <w:top w:val="none" w:sz="0" w:space="0" w:color="auto"/>
                                                                                                        <w:left w:val="none" w:sz="0" w:space="0" w:color="auto"/>
                                                                                                        <w:bottom w:val="none" w:sz="0" w:space="0" w:color="auto"/>
                                                                                                        <w:right w:val="none" w:sz="0" w:space="0" w:color="auto"/>
                                                                                                      </w:divBdr>
                                                                                                      <w:divsChild>
                                                                                                        <w:div w:id="1764957964">
                                                                                                          <w:marLeft w:val="120"/>
                                                                                                          <w:marRight w:val="300"/>
                                                                                                          <w:marTop w:val="120"/>
                                                                                                          <w:marBottom w:val="120"/>
                                                                                                          <w:divBdr>
                                                                                                            <w:top w:val="none" w:sz="0" w:space="0" w:color="auto"/>
                                                                                                            <w:left w:val="none" w:sz="0" w:space="0" w:color="auto"/>
                                                                                                            <w:bottom w:val="none" w:sz="0" w:space="0" w:color="auto"/>
                                                                                                            <w:right w:val="none" w:sz="0" w:space="0" w:color="auto"/>
                                                                                                          </w:divBdr>
                                                                                                          <w:divsChild>
                                                                                                            <w:div w:id="759982070">
                                                                                                              <w:marLeft w:val="780"/>
                                                                                                              <w:marRight w:val="240"/>
                                                                                                              <w:marTop w:val="180"/>
                                                                                                              <w:marBottom w:val="0"/>
                                                                                                              <w:divBdr>
                                                                                                                <w:top w:val="none" w:sz="0" w:space="0" w:color="auto"/>
                                                                                                                <w:left w:val="none" w:sz="0" w:space="0" w:color="auto"/>
                                                                                                                <w:bottom w:val="none" w:sz="0" w:space="0" w:color="auto"/>
                                                                                                                <w:right w:val="none" w:sz="0" w:space="0" w:color="auto"/>
                                                                                                              </w:divBdr>
                                                                                                              <w:divsChild>
                                                                                                                <w:div w:id="1629508895">
                                                                                                                  <w:marLeft w:val="0"/>
                                                                                                                  <w:marRight w:val="0"/>
                                                                                                                  <w:marTop w:val="0"/>
                                                                                                                  <w:marBottom w:val="0"/>
                                                                                                                  <w:divBdr>
                                                                                                                    <w:top w:val="none" w:sz="0" w:space="0" w:color="auto"/>
                                                                                                                    <w:left w:val="none" w:sz="0" w:space="0" w:color="auto"/>
                                                                                                                    <w:bottom w:val="none" w:sz="0" w:space="0" w:color="auto"/>
                                                                                                                    <w:right w:val="none" w:sz="0" w:space="0" w:color="auto"/>
                                                                                                                  </w:divBdr>
                                                                                                                  <w:divsChild>
                                                                                                                    <w:div w:id="1321274038">
                                                                                                                      <w:marLeft w:val="0"/>
                                                                                                                      <w:marRight w:val="0"/>
                                                                                                                      <w:marTop w:val="0"/>
                                                                                                                      <w:marBottom w:val="0"/>
                                                                                                                      <w:divBdr>
                                                                                                                        <w:top w:val="none" w:sz="0" w:space="0" w:color="auto"/>
                                                                                                                        <w:left w:val="none" w:sz="0" w:space="0" w:color="auto"/>
                                                                                                                        <w:bottom w:val="none" w:sz="0" w:space="0" w:color="auto"/>
                                                                                                                        <w:right w:val="none" w:sz="0" w:space="0" w:color="auto"/>
                                                                                                                      </w:divBdr>
                                                                                                                      <w:divsChild>
                                                                                                                        <w:div w:id="1156066876">
                                                                                                                          <w:marLeft w:val="0"/>
                                                                                                                          <w:marRight w:val="0"/>
                                                                                                                          <w:marTop w:val="0"/>
                                                                                                                          <w:marBottom w:val="0"/>
                                                                                                                          <w:divBdr>
                                                                                                                            <w:top w:val="none" w:sz="0" w:space="0" w:color="auto"/>
                                                                                                                            <w:left w:val="none" w:sz="0" w:space="0" w:color="auto"/>
                                                                                                                            <w:bottom w:val="none" w:sz="0" w:space="0" w:color="auto"/>
                                                                                                                            <w:right w:val="none" w:sz="0" w:space="0" w:color="auto"/>
                                                                                                                          </w:divBdr>
                                                                                                                          <w:divsChild>
                                                                                                                            <w:div w:id="1654523039">
                                                                                                                              <w:marLeft w:val="0"/>
                                                                                                                              <w:marRight w:val="0"/>
                                                                                                                              <w:marTop w:val="0"/>
                                                                                                                              <w:marBottom w:val="0"/>
                                                                                                                              <w:divBdr>
                                                                                                                                <w:top w:val="none" w:sz="0" w:space="0" w:color="auto"/>
                                                                                                                                <w:left w:val="none" w:sz="0" w:space="0" w:color="auto"/>
                                                                                                                                <w:bottom w:val="none" w:sz="0" w:space="0" w:color="auto"/>
                                                                                                                                <w:right w:val="none" w:sz="0" w:space="0" w:color="auto"/>
                                                                                                                              </w:divBdr>
                                                                                                                              <w:divsChild>
                                                                                                                                <w:div w:id="13572752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7122193">
          <w:marLeft w:val="0"/>
          <w:marRight w:val="0"/>
          <w:marTop w:val="0"/>
          <w:marBottom w:val="0"/>
          <w:divBdr>
            <w:top w:val="none" w:sz="0" w:space="0" w:color="auto"/>
            <w:left w:val="none" w:sz="0" w:space="0" w:color="auto"/>
            <w:bottom w:val="none" w:sz="0" w:space="0" w:color="auto"/>
            <w:right w:val="none" w:sz="0" w:space="0" w:color="auto"/>
          </w:divBdr>
          <w:divsChild>
            <w:div w:id="1711497318">
              <w:marLeft w:val="0"/>
              <w:marRight w:val="0"/>
              <w:marTop w:val="0"/>
              <w:marBottom w:val="0"/>
              <w:divBdr>
                <w:top w:val="none" w:sz="0" w:space="0" w:color="auto"/>
                <w:left w:val="none" w:sz="0" w:space="0" w:color="auto"/>
                <w:bottom w:val="none" w:sz="0" w:space="0" w:color="auto"/>
                <w:right w:val="none" w:sz="0" w:space="0" w:color="auto"/>
              </w:divBdr>
              <w:divsChild>
                <w:div w:id="1374696331">
                  <w:marLeft w:val="0"/>
                  <w:marRight w:val="0"/>
                  <w:marTop w:val="0"/>
                  <w:marBottom w:val="0"/>
                  <w:divBdr>
                    <w:top w:val="none" w:sz="0" w:space="0" w:color="auto"/>
                    <w:left w:val="none" w:sz="0" w:space="0" w:color="auto"/>
                    <w:bottom w:val="none" w:sz="0" w:space="0" w:color="auto"/>
                    <w:right w:val="none" w:sz="0" w:space="0" w:color="auto"/>
                  </w:divBdr>
                  <w:divsChild>
                    <w:div w:id="952057629">
                      <w:marLeft w:val="0"/>
                      <w:marRight w:val="0"/>
                      <w:marTop w:val="0"/>
                      <w:marBottom w:val="0"/>
                      <w:divBdr>
                        <w:top w:val="none" w:sz="0" w:space="0" w:color="auto"/>
                        <w:left w:val="none" w:sz="0" w:space="0" w:color="auto"/>
                        <w:bottom w:val="none" w:sz="0" w:space="0" w:color="auto"/>
                        <w:right w:val="none" w:sz="0" w:space="0" w:color="auto"/>
                      </w:divBdr>
                      <w:divsChild>
                        <w:div w:id="1101536473">
                          <w:marLeft w:val="0"/>
                          <w:marRight w:val="0"/>
                          <w:marTop w:val="0"/>
                          <w:marBottom w:val="0"/>
                          <w:divBdr>
                            <w:top w:val="none" w:sz="0" w:space="0" w:color="auto"/>
                            <w:left w:val="none" w:sz="0" w:space="0" w:color="auto"/>
                            <w:bottom w:val="none" w:sz="0" w:space="0" w:color="auto"/>
                            <w:right w:val="none" w:sz="0" w:space="0" w:color="auto"/>
                          </w:divBdr>
                          <w:divsChild>
                            <w:div w:id="1108038447">
                              <w:marLeft w:val="0"/>
                              <w:marRight w:val="0"/>
                              <w:marTop w:val="0"/>
                              <w:marBottom w:val="0"/>
                              <w:divBdr>
                                <w:top w:val="none" w:sz="0" w:space="0" w:color="auto"/>
                                <w:left w:val="none" w:sz="0" w:space="0" w:color="auto"/>
                                <w:bottom w:val="none" w:sz="0" w:space="0" w:color="auto"/>
                                <w:right w:val="none" w:sz="0" w:space="0" w:color="auto"/>
                              </w:divBdr>
                              <w:divsChild>
                                <w:div w:id="1442147230">
                                  <w:marLeft w:val="0"/>
                                  <w:marRight w:val="0"/>
                                  <w:marTop w:val="0"/>
                                  <w:marBottom w:val="0"/>
                                  <w:divBdr>
                                    <w:top w:val="none" w:sz="0" w:space="0" w:color="auto"/>
                                    <w:left w:val="none" w:sz="0" w:space="0" w:color="auto"/>
                                    <w:bottom w:val="none" w:sz="0" w:space="0" w:color="auto"/>
                                    <w:right w:val="none" w:sz="0" w:space="0" w:color="auto"/>
                                  </w:divBdr>
                                  <w:divsChild>
                                    <w:div w:id="274484018">
                                      <w:marLeft w:val="0"/>
                                      <w:marRight w:val="0"/>
                                      <w:marTop w:val="0"/>
                                      <w:marBottom w:val="0"/>
                                      <w:divBdr>
                                        <w:top w:val="none" w:sz="0" w:space="0" w:color="auto"/>
                                        <w:left w:val="none" w:sz="0" w:space="0" w:color="auto"/>
                                        <w:bottom w:val="none" w:sz="0" w:space="0" w:color="auto"/>
                                        <w:right w:val="none" w:sz="0" w:space="0" w:color="auto"/>
                                      </w:divBdr>
                                      <w:divsChild>
                                        <w:div w:id="2070614274">
                                          <w:marLeft w:val="0"/>
                                          <w:marRight w:val="0"/>
                                          <w:marTop w:val="0"/>
                                          <w:marBottom w:val="0"/>
                                          <w:divBdr>
                                            <w:top w:val="none" w:sz="0" w:space="0" w:color="auto"/>
                                            <w:left w:val="none" w:sz="0" w:space="0" w:color="auto"/>
                                            <w:bottom w:val="none" w:sz="0" w:space="0" w:color="auto"/>
                                            <w:right w:val="none" w:sz="0" w:space="0" w:color="auto"/>
                                          </w:divBdr>
                                          <w:divsChild>
                                            <w:div w:id="289046457">
                                              <w:marLeft w:val="0"/>
                                              <w:marRight w:val="0"/>
                                              <w:marTop w:val="0"/>
                                              <w:marBottom w:val="0"/>
                                              <w:divBdr>
                                                <w:top w:val="none" w:sz="0" w:space="0" w:color="auto"/>
                                                <w:left w:val="none" w:sz="0" w:space="0" w:color="auto"/>
                                                <w:bottom w:val="none" w:sz="0" w:space="0" w:color="auto"/>
                                                <w:right w:val="none" w:sz="0" w:space="0" w:color="auto"/>
                                              </w:divBdr>
                                              <w:divsChild>
                                                <w:div w:id="61411503">
                                                  <w:marLeft w:val="0"/>
                                                  <w:marRight w:val="0"/>
                                                  <w:marTop w:val="0"/>
                                                  <w:marBottom w:val="0"/>
                                                  <w:divBdr>
                                                    <w:top w:val="none" w:sz="0" w:space="0" w:color="auto"/>
                                                    <w:left w:val="none" w:sz="0" w:space="0" w:color="auto"/>
                                                    <w:bottom w:val="none" w:sz="0" w:space="0" w:color="auto"/>
                                                    <w:right w:val="none" w:sz="0" w:space="0" w:color="auto"/>
                                                  </w:divBdr>
                                                  <w:divsChild>
                                                    <w:div w:id="329716217">
                                                      <w:marLeft w:val="0"/>
                                                      <w:marRight w:val="0"/>
                                                      <w:marTop w:val="0"/>
                                                      <w:marBottom w:val="0"/>
                                                      <w:divBdr>
                                                        <w:top w:val="none" w:sz="0" w:space="0" w:color="auto"/>
                                                        <w:left w:val="none" w:sz="0" w:space="0" w:color="auto"/>
                                                        <w:bottom w:val="none" w:sz="0" w:space="0" w:color="auto"/>
                                                        <w:right w:val="none" w:sz="0" w:space="0" w:color="auto"/>
                                                      </w:divBdr>
                                                      <w:divsChild>
                                                        <w:div w:id="1682512294">
                                                          <w:marLeft w:val="0"/>
                                                          <w:marRight w:val="0"/>
                                                          <w:marTop w:val="0"/>
                                                          <w:marBottom w:val="0"/>
                                                          <w:divBdr>
                                                            <w:top w:val="none" w:sz="0" w:space="0" w:color="auto"/>
                                                            <w:left w:val="none" w:sz="0" w:space="0" w:color="auto"/>
                                                            <w:bottom w:val="none" w:sz="0" w:space="0" w:color="auto"/>
                                                            <w:right w:val="none" w:sz="0" w:space="0" w:color="auto"/>
                                                          </w:divBdr>
                                                          <w:divsChild>
                                                            <w:div w:id="1913805529">
                                                              <w:marLeft w:val="0"/>
                                                              <w:marRight w:val="0"/>
                                                              <w:marTop w:val="0"/>
                                                              <w:marBottom w:val="0"/>
                                                              <w:divBdr>
                                                                <w:top w:val="none" w:sz="0" w:space="0" w:color="auto"/>
                                                                <w:left w:val="none" w:sz="0" w:space="0" w:color="auto"/>
                                                                <w:bottom w:val="none" w:sz="0" w:space="0" w:color="auto"/>
                                                                <w:right w:val="none" w:sz="0" w:space="0" w:color="auto"/>
                                                              </w:divBdr>
                                                              <w:divsChild>
                                                                <w:div w:id="397748887">
                                                                  <w:marLeft w:val="0"/>
                                                                  <w:marRight w:val="0"/>
                                                                  <w:marTop w:val="0"/>
                                                                  <w:marBottom w:val="0"/>
                                                                  <w:divBdr>
                                                                    <w:top w:val="none" w:sz="0" w:space="0" w:color="auto"/>
                                                                    <w:left w:val="none" w:sz="0" w:space="0" w:color="auto"/>
                                                                    <w:bottom w:val="none" w:sz="0" w:space="0" w:color="auto"/>
                                                                    <w:right w:val="none" w:sz="0" w:space="0" w:color="auto"/>
                                                                  </w:divBdr>
                                                                  <w:divsChild>
                                                                    <w:div w:id="860094755">
                                                                      <w:marLeft w:val="0"/>
                                                                      <w:marRight w:val="0"/>
                                                                      <w:marTop w:val="0"/>
                                                                      <w:marBottom w:val="0"/>
                                                                      <w:divBdr>
                                                                        <w:top w:val="none" w:sz="0" w:space="0" w:color="auto"/>
                                                                        <w:left w:val="none" w:sz="0" w:space="0" w:color="auto"/>
                                                                        <w:bottom w:val="none" w:sz="0" w:space="0" w:color="auto"/>
                                                                        <w:right w:val="none" w:sz="0" w:space="0" w:color="auto"/>
                                                                      </w:divBdr>
                                                                      <w:divsChild>
                                                                        <w:div w:id="1917351822">
                                                                          <w:marLeft w:val="0"/>
                                                                          <w:marRight w:val="0"/>
                                                                          <w:marTop w:val="0"/>
                                                                          <w:marBottom w:val="0"/>
                                                                          <w:divBdr>
                                                                            <w:top w:val="none" w:sz="0" w:space="0" w:color="auto"/>
                                                                            <w:left w:val="none" w:sz="0" w:space="0" w:color="auto"/>
                                                                            <w:bottom w:val="none" w:sz="0" w:space="0" w:color="auto"/>
                                                                            <w:right w:val="none" w:sz="0" w:space="0" w:color="auto"/>
                                                                          </w:divBdr>
                                                                          <w:divsChild>
                                                                            <w:div w:id="1811359429">
                                                                              <w:marLeft w:val="0"/>
                                                                              <w:marRight w:val="0"/>
                                                                              <w:marTop w:val="0"/>
                                                                              <w:marBottom w:val="0"/>
                                                                              <w:divBdr>
                                                                                <w:top w:val="none" w:sz="0" w:space="0" w:color="auto"/>
                                                                                <w:left w:val="none" w:sz="0" w:space="0" w:color="auto"/>
                                                                                <w:bottom w:val="none" w:sz="0" w:space="0" w:color="auto"/>
                                                                                <w:right w:val="none" w:sz="0" w:space="0" w:color="auto"/>
                                                                              </w:divBdr>
                                                                              <w:divsChild>
                                                                                <w:div w:id="12845329">
                                                                                  <w:marLeft w:val="0"/>
                                                                                  <w:marRight w:val="0"/>
                                                                                  <w:marTop w:val="0"/>
                                                                                  <w:marBottom w:val="0"/>
                                                                                  <w:divBdr>
                                                                                    <w:top w:val="none" w:sz="0" w:space="0" w:color="auto"/>
                                                                                    <w:left w:val="none" w:sz="0" w:space="0" w:color="auto"/>
                                                                                    <w:bottom w:val="none" w:sz="0" w:space="0" w:color="auto"/>
                                                                                    <w:right w:val="none" w:sz="0" w:space="0" w:color="auto"/>
                                                                                  </w:divBdr>
                                                                                  <w:divsChild>
                                                                                    <w:div w:id="368143501">
                                                                                      <w:marLeft w:val="0"/>
                                                                                      <w:marRight w:val="0"/>
                                                                                      <w:marTop w:val="0"/>
                                                                                      <w:marBottom w:val="0"/>
                                                                                      <w:divBdr>
                                                                                        <w:top w:val="none" w:sz="0" w:space="0" w:color="auto"/>
                                                                                        <w:left w:val="none" w:sz="0" w:space="0" w:color="auto"/>
                                                                                        <w:bottom w:val="none" w:sz="0" w:space="0" w:color="auto"/>
                                                                                        <w:right w:val="none" w:sz="0" w:space="0" w:color="auto"/>
                                                                                      </w:divBdr>
                                                                                      <w:divsChild>
                                                                                        <w:div w:id="1636913759">
                                                                                          <w:marLeft w:val="0"/>
                                                                                          <w:marRight w:val="0"/>
                                                                                          <w:marTop w:val="0"/>
                                                                                          <w:marBottom w:val="0"/>
                                                                                          <w:divBdr>
                                                                                            <w:top w:val="none" w:sz="0" w:space="0" w:color="auto"/>
                                                                                            <w:left w:val="none" w:sz="0" w:space="0" w:color="auto"/>
                                                                                            <w:bottom w:val="none" w:sz="0" w:space="0" w:color="auto"/>
                                                                                            <w:right w:val="none" w:sz="0" w:space="0" w:color="auto"/>
                                                                                          </w:divBdr>
                                                                                          <w:divsChild>
                                                                                            <w:div w:id="771584584">
                                                                                              <w:marLeft w:val="0"/>
                                                                                              <w:marRight w:val="0"/>
                                                                                              <w:marTop w:val="0"/>
                                                                                              <w:marBottom w:val="0"/>
                                                                                              <w:divBdr>
                                                                                                <w:top w:val="none" w:sz="0" w:space="0" w:color="auto"/>
                                                                                                <w:left w:val="none" w:sz="0" w:space="0" w:color="auto"/>
                                                                                                <w:bottom w:val="none" w:sz="0" w:space="0" w:color="auto"/>
                                                                                                <w:right w:val="none" w:sz="0" w:space="0" w:color="auto"/>
                                                                                              </w:divBdr>
                                                                                              <w:divsChild>
                                                                                                <w:div w:id="342782468">
                                                                                                  <w:marLeft w:val="0"/>
                                                                                                  <w:marRight w:val="0"/>
                                                                                                  <w:marTop w:val="0"/>
                                                                                                  <w:marBottom w:val="0"/>
                                                                                                  <w:divBdr>
                                                                                                    <w:top w:val="none" w:sz="0" w:space="0" w:color="auto"/>
                                                                                                    <w:left w:val="none" w:sz="0" w:space="0" w:color="auto"/>
                                                                                                    <w:bottom w:val="none" w:sz="0" w:space="0" w:color="auto"/>
                                                                                                    <w:right w:val="none" w:sz="0" w:space="0" w:color="auto"/>
                                                                                                  </w:divBdr>
                                                                                                  <w:divsChild>
                                                                                                    <w:div w:id="1600329240">
                                                                                                      <w:marLeft w:val="0"/>
                                                                                                      <w:marRight w:val="0"/>
                                                                                                      <w:marTop w:val="0"/>
                                                                                                      <w:marBottom w:val="0"/>
                                                                                                      <w:divBdr>
                                                                                                        <w:top w:val="none" w:sz="0" w:space="0" w:color="auto"/>
                                                                                                        <w:left w:val="none" w:sz="0" w:space="0" w:color="auto"/>
                                                                                                        <w:bottom w:val="none" w:sz="0" w:space="0" w:color="auto"/>
                                                                                                        <w:right w:val="none" w:sz="0" w:space="0" w:color="auto"/>
                                                                                                      </w:divBdr>
                                                                                                      <w:divsChild>
                                                                                                        <w:div w:id="1246499917">
                                                                                                          <w:marLeft w:val="120"/>
                                                                                                          <w:marRight w:val="300"/>
                                                                                                          <w:marTop w:val="120"/>
                                                                                                          <w:marBottom w:val="120"/>
                                                                                                          <w:divBdr>
                                                                                                            <w:top w:val="none" w:sz="0" w:space="0" w:color="auto"/>
                                                                                                            <w:left w:val="none" w:sz="0" w:space="0" w:color="auto"/>
                                                                                                            <w:bottom w:val="none" w:sz="0" w:space="0" w:color="auto"/>
                                                                                                            <w:right w:val="none" w:sz="0" w:space="0" w:color="auto"/>
                                                                                                          </w:divBdr>
                                                                                                          <w:divsChild>
                                                                                                            <w:div w:id="1572697048">
                                                                                                              <w:marLeft w:val="780"/>
                                                                                                              <w:marRight w:val="240"/>
                                                                                                              <w:marTop w:val="180"/>
                                                                                                              <w:marBottom w:val="0"/>
                                                                                                              <w:divBdr>
                                                                                                                <w:top w:val="none" w:sz="0" w:space="0" w:color="auto"/>
                                                                                                                <w:left w:val="none" w:sz="0" w:space="0" w:color="auto"/>
                                                                                                                <w:bottom w:val="none" w:sz="0" w:space="0" w:color="auto"/>
                                                                                                                <w:right w:val="none" w:sz="0" w:space="0" w:color="auto"/>
                                                                                                              </w:divBdr>
                                                                                                              <w:divsChild>
                                                                                                                <w:div w:id="442305382">
                                                                                                                  <w:marLeft w:val="0"/>
                                                                                                                  <w:marRight w:val="0"/>
                                                                                                                  <w:marTop w:val="0"/>
                                                                                                                  <w:marBottom w:val="0"/>
                                                                                                                  <w:divBdr>
                                                                                                                    <w:top w:val="none" w:sz="0" w:space="0" w:color="auto"/>
                                                                                                                    <w:left w:val="none" w:sz="0" w:space="0" w:color="auto"/>
                                                                                                                    <w:bottom w:val="none" w:sz="0" w:space="0" w:color="auto"/>
                                                                                                                    <w:right w:val="none" w:sz="0" w:space="0" w:color="auto"/>
                                                                                                                  </w:divBdr>
                                                                                                                  <w:divsChild>
                                                                                                                    <w:div w:id="329674900">
                                                                                                                      <w:marLeft w:val="0"/>
                                                                                                                      <w:marRight w:val="0"/>
                                                                                                                      <w:marTop w:val="0"/>
                                                                                                                      <w:marBottom w:val="0"/>
                                                                                                                      <w:divBdr>
                                                                                                                        <w:top w:val="none" w:sz="0" w:space="0" w:color="auto"/>
                                                                                                                        <w:left w:val="none" w:sz="0" w:space="0" w:color="auto"/>
                                                                                                                        <w:bottom w:val="none" w:sz="0" w:space="0" w:color="auto"/>
                                                                                                                        <w:right w:val="none" w:sz="0" w:space="0" w:color="auto"/>
                                                                                                                      </w:divBdr>
                                                                                                                      <w:divsChild>
                                                                                                                        <w:div w:id="1066340360">
                                                                                                                          <w:marLeft w:val="0"/>
                                                                                                                          <w:marRight w:val="0"/>
                                                                                                                          <w:marTop w:val="0"/>
                                                                                                                          <w:marBottom w:val="0"/>
                                                                                                                          <w:divBdr>
                                                                                                                            <w:top w:val="none" w:sz="0" w:space="0" w:color="auto"/>
                                                                                                                            <w:left w:val="none" w:sz="0" w:space="0" w:color="auto"/>
                                                                                                                            <w:bottom w:val="none" w:sz="0" w:space="0" w:color="auto"/>
                                                                                                                            <w:right w:val="none" w:sz="0" w:space="0" w:color="auto"/>
                                                                                                                          </w:divBdr>
                                                                                                                          <w:divsChild>
                                                                                                                            <w:div w:id="1766806615">
                                                                                                                              <w:marLeft w:val="0"/>
                                                                                                                              <w:marRight w:val="0"/>
                                                                                                                              <w:marTop w:val="0"/>
                                                                                                                              <w:marBottom w:val="0"/>
                                                                                                                              <w:divBdr>
                                                                                                                                <w:top w:val="none" w:sz="0" w:space="0" w:color="auto"/>
                                                                                                                                <w:left w:val="none" w:sz="0" w:space="0" w:color="auto"/>
                                                                                                                                <w:bottom w:val="none" w:sz="0" w:space="0" w:color="auto"/>
                                                                                                                                <w:right w:val="none" w:sz="0" w:space="0" w:color="auto"/>
                                                                                                                              </w:divBdr>
                                                                                                                              <w:divsChild>
                                                                                                                                <w:div w:id="1885554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2688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738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18946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5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821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027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166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3066094">
              <w:marLeft w:val="0"/>
              <w:marRight w:val="0"/>
              <w:marTop w:val="0"/>
              <w:marBottom w:val="0"/>
              <w:divBdr>
                <w:top w:val="none" w:sz="0" w:space="0" w:color="auto"/>
                <w:left w:val="none" w:sz="0" w:space="0" w:color="auto"/>
                <w:bottom w:val="none" w:sz="0" w:space="0" w:color="auto"/>
                <w:right w:val="none" w:sz="0" w:space="0" w:color="auto"/>
              </w:divBdr>
              <w:divsChild>
                <w:div w:id="1336566779">
                  <w:marLeft w:val="0"/>
                  <w:marRight w:val="0"/>
                  <w:marTop w:val="0"/>
                  <w:marBottom w:val="0"/>
                  <w:divBdr>
                    <w:top w:val="none" w:sz="0" w:space="0" w:color="auto"/>
                    <w:left w:val="none" w:sz="0" w:space="0" w:color="auto"/>
                    <w:bottom w:val="none" w:sz="0" w:space="0" w:color="auto"/>
                    <w:right w:val="none" w:sz="0" w:space="0" w:color="auto"/>
                  </w:divBdr>
                  <w:divsChild>
                    <w:div w:id="37751457">
                      <w:marLeft w:val="0"/>
                      <w:marRight w:val="0"/>
                      <w:marTop w:val="0"/>
                      <w:marBottom w:val="0"/>
                      <w:divBdr>
                        <w:top w:val="none" w:sz="0" w:space="0" w:color="auto"/>
                        <w:left w:val="none" w:sz="0" w:space="0" w:color="auto"/>
                        <w:bottom w:val="none" w:sz="0" w:space="0" w:color="auto"/>
                        <w:right w:val="none" w:sz="0" w:space="0" w:color="auto"/>
                      </w:divBdr>
                      <w:divsChild>
                        <w:div w:id="1268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225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29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794729">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07903">
          <w:marLeft w:val="0"/>
          <w:marRight w:val="0"/>
          <w:marTop w:val="0"/>
          <w:marBottom w:val="0"/>
          <w:divBdr>
            <w:top w:val="none" w:sz="0" w:space="0" w:color="auto"/>
            <w:left w:val="none" w:sz="0" w:space="0" w:color="auto"/>
            <w:bottom w:val="none" w:sz="0" w:space="0" w:color="auto"/>
            <w:right w:val="none" w:sz="0" w:space="0" w:color="auto"/>
          </w:divBdr>
          <w:divsChild>
            <w:div w:id="89202287">
              <w:marLeft w:val="0"/>
              <w:marRight w:val="0"/>
              <w:marTop w:val="0"/>
              <w:marBottom w:val="0"/>
              <w:divBdr>
                <w:top w:val="none" w:sz="0" w:space="0" w:color="auto"/>
                <w:left w:val="none" w:sz="0" w:space="0" w:color="auto"/>
                <w:bottom w:val="none" w:sz="0" w:space="0" w:color="auto"/>
                <w:right w:val="none" w:sz="0" w:space="0" w:color="auto"/>
              </w:divBdr>
              <w:divsChild>
                <w:div w:id="1544321640">
                  <w:marLeft w:val="0"/>
                  <w:marRight w:val="0"/>
                  <w:marTop w:val="0"/>
                  <w:marBottom w:val="0"/>
                  <w:divBdr>
                    <w:top w:val="none" w:sz="0" w:space="0" w:color="auto"/>
                    <w:left w:val="none" w:sz="0" w:space="0" w:color="auto"/>
                    <w:bottom w:val="none" w:sz="0" w:space="0" w:color="auto"/>
                    <w:right w:val="none" w:sz="0" w:space="0" w:color="auto"/>
                  </w:divBdr>
                  <w:divsChild>
                    <w:div w:id="196610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366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57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78608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7632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4872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900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687411">
      <w:blockQuote w:val="1"/>
      <w:marLeft w:val="720"/>
      <w:marRight w:val="720"/>
      <w:marTop w:val="100"/>
      <w:marBottom w:val="100"/>
      <w:divBdr>
        <w:top w:val="none" w:sz="0" w:space="0" w:color="auto"/>
        <w:left w:val="none" w:sz="0" w:space="0" w:color="auto"/>
        <w:bottom w:val="none" w:sz="0" w:space="0" w:color="auto"/>
        <w:right w:val="none" w:sz="0" w:space="0" w:color="auto"/>
      </w:divBdr>
    </w:div>
  </w:divs>
  <w:encoding w:val="iso-8859-1"/>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nfoic.org/coalitions/state-foi-resources/georgia-foia-laws" TargetMode="External"/><Relationship Id="rId21" Type="http://schemas.openxmlformats.org/officeDocument/2006/relationships/hyperlink" Target="https://www.law.cornell.edu/constitution/articlei" TargetMode="External"/><Relationship Id="rId42" Type="http://schemas.openxmlformats.org/officeDocument/2006/relationships/hyperlink" Target="https://www.copyrighted.com/blog/dmca-guide" TargetMode="External"/><Relationship Id="rId47" Type="http://schemas.openxmlformats.org/officeDocument/2006/relationships/hyperlink" Target="https://www.rtdna.org/content/rtdna_code_of_ethics" TargetMode="External"/><Relationship Id="rId63" Type="http://schemas.openxmlformats.org/officeDocument/2006/relationships/hyperlink" Target="http://www.aaf.org/_pdf/aaf%20website%20content/513_ethics/iae_principles_practices.pdf" TargetMode="External"/><Relationship Id="rId68" Type="http://schemas.openxmlformats.org/officeDocument/2006/relationships/hyperlink" Target="https://www.prsa.org/ethics/code-of-ethics/" TargetMode="External"/><Relationship Id="rId84" Type="http://schemas.openxmlformats.org/officeDocument/2006/relationships/hyperlink" Target="https://claytonstateuniversity-my.sharepoint.com/personal/sklein1_clayton_edu/Documents/The%20Writers'%20Studio/Microsoft%20Bookings" TargetMode="External"/><Relationship Id="rId89" Type="http://schemas.openxmlformats.org/officeDocument/2006/relationships/hyperlink" Target="https://teams.microsoft.com/l/team/19%3a0df8c45950414996a9fccc8554ec81b0%40thread.skype/conversations?groupId=429f3142-41b8-42c2-944f-fcd9cc0c8fe9&amp;tenantId=56b445ce-91ad-4e6b-af20-6439b7c7da9b" TargetMode="External"/><Relationship Id="rId16" Type="http://schemas.openxmlformats.org/officeDocument/2006/relationships/hyperlink" Target="https://www.poynter.org/reporting-editing/2012/how-to-handle-plagiarism-and-fabrication-allegations/" TargetMode="External"/><Relationship Id="rId11" Type="http://schemas.openxmlformats.org/officeDocument/2006/relationships/hyperlink" Target="http://get.adobe.com/reader/" TargetMode="External"/><Relationship Id="rId32" Type="http://schemas.openxmlformats.org/officeDocument/2006/relationships/hyperlink" Target="https://www.oyez.org/cases/1977/77-528" TargetMode="External"/><Relationship Id="rId37" Type="http://schemas.openxmlformats.org/officeDocument/2006/relationships/hyperlink" Target="http://www.dmlp.org/threats/steinbuch-v-cutler" TargetMode="External"/><Relationship Id="rId53" Type="http://schemas.openxmlformats.org/officeDocument/2006/relationships/hyperlink" Target="http://www.columbia.edu/itc/journalism/j6075/edit/readings/jewell.html" TargetMode="External"/><Relationship Id="rId58" Type="http://schemas.openxmlformats.org/officeDocument/2006/relationships/hyperlink" Target="https://www.poynter.org/reporting-editing/2013/how-journalists-can-provide-fair-coverage-when-reporting-on-rape-charges-in-cleveland-case/" TargetMode="External"/><Relationship Id="rId74" Type="http://schemas.openxmlformats.org/officeDocument/2006/relationships/hyperlink" Target="http://www.clayton.edu/Portals/5/BasicUndergraduateStudentResponsibilities.pdf" TargetMode="External"/><Relationship Id="rId79" Type="http://schemas.openxmlformats.org/officeDocument/2006/relationships/hyperlink" Target="mailto:thecas@clayton.edu" TargetMode="External"/><Relationship Id="rId5" Type="http://schemas.openxmlformats.org/officeDocument/2006/relationships/settings" Target="settings.xml"/><Relationship Id="rId90" Type="http://schemas.openxmlformats.org/officeDocument/2006/relationships/hyperlink" Target="http://www.clayton.edu/public-safety/Safety-Security/Weapons" TargetMode="External"/><Relationship Id="rId95" Type="http://schemas.openxmlformats.org/officeDocument/2006/relationships/theme" Target="theme/theme1.xml"/><Relationship Id="rId22" Type="http://schemas.openxmlformats.org/officeDocument/2006/relationships/hyperlink" Target="https://www.law.cornell.edu/constitution/articleiii" TargetMode="External"/><Relationship Id="rId27" Type="http://schemas.openxmlformats.org/officeDocument/2006/relationships/hyperlink" Target="https://law.justia.com/cases/federal/appellate-courts/cadc/18-5017/18-5017-2019-01-25.html" TargetMode="External"/><Relationship Id="rId43" Type="http://schemas.openxmlformats.org/officeDocument/2006/relationships/hyperlink" Target="https://www.oyez.org/cases/1993/92-1292" TargetMode="External"/><Relationship Id="rId48" Type="http://schemas.openxmlformats.org/officeDocument/2006/relationships/hyperlink" Target="http://www.editorandpublisher.com/news/chapel-hill-news-receives-taped-confession-from-teen-killer/" TargetMode="External"/><Relationship Id="rId64" Type="http://schemas.openxmlformats.org/officeDocument/2006/relationships/hyperlink" Target="https://www.youtube.com/watch?v=litXW91UauE" TargetMode="External"/><Relationship Id="rId69" Type="http://schemas.openxmlformats.org/officeDocument/2006/relationships/hyperlink" Target="https://instituteforpr.org/ethics-and-public-relations/" TargetMode="External"/><Relationship Id="rId80" Type="http://schemas.openxmlformats.org/officeDocument/2006/relationships/hyperlink" Target="mailto:writers@clayton.edu" TargetMode="External"/><Relationship Id="rId85" Type="http://schemas.openxmlformats.org/officeDocument/2006/relationships/hyperlink" Target="https://csuloch.link/377CQS2" TargetMode="External"/><Relationship Id="rId3" Type="http://schemas.openxmlformats.org/officeDocument/2006/relationships/styles" Target="styles.xml"/><Relationship Id="rId12" Type="http://schemas.openxmlformats.org/officeDocument/2006/relationships/hyperlink" Target="http://get.adobe.com/flashplayer/" TargetMode="External"/><Relationship Id="rId17" Type="http://schemas.openxmlformats.org/officeDocument/2006/relationships/hyperlink" Target="http://mediashift.org/2015/07/caught-stealing-plagiarism-still-alive-and-well-in-journalism-education/" TargetMode="External"/><Relationship Id="rId25" Type="http://schemas.openxmlformats.org/officeDocument/2006/relationships/hyperlink" Target="https://www.oyez.org/cases/1968/21" TargetMode="External"/><Relationship Id="rId33" Type="http://schemas.openxmlformats.org/officeDocument/2006/relationships/hyperlink" Target="https://www.oyez.org/cases/1996/96-511" TargetMode="External"/><Relationship Id="rId38" Type="http://schemas.openxmlformats.org/officeDocument/2006/relationships/hyperlink" Target="https://www.oyez.org/cases/1965/22" TargetMode="External"/><Relationship Id="rId46" Type="http://schemas.openxmlformats.org/officeDocument/2006/relationships/hyperlink" Target="http://www.latimes.com/la-oe-silverstein30jun30-story.html" TargetMode="External"/><Relationship Id="rId59" Type="http://schemas.openxmlformats.org/officeDocument/2006/relationships/hyperlink" Target="http://www.youtube.com/watch?v=3gh8oGF4iXQ" TargetMode="External"/><Relationship Id="rId67" Type="http://schemas.openxmlformats.org/officeDocument/2006/relationships/hyperlink" Target="https://www.huffpost.com/entry/dove-real-beauty-campaign-turns-10_n_4575940" TargetMode="External"/><Relationship Id="rId20" Type="http://schemas.openxmlformats.org/officeDocument/2006/relationships/hyperlink" Target="https://constitution.congress.gov/constitution/" TargetMode="External"/><Relationship Id="rId41" Type="http://schemas.openxmlformats.org/officeDocument/2006/relationships/hyperlink" Target="http://www.dmlp.org/legal-guide/copyright" TargetMode="External"/><Relationship Id="rId54" Type="http://schemas.openxmlformats.org/officeDocument/2006/relationships/hyperlink" Target="http://en.wikipedia.org/wiki/Richard_Jewell" TargetMode="External"/><Relationship Id="rId62" Type="http://schemas.openxmlformats.org/officeDocument/2006/relationships/hyperlink" Target="https://nppa.org/code-ethics" TargetMode="External"/><Relationship Id="rId70" Type="http://schemas.openxmlformats.org/officeDocument/2006/relationships/hyperlink" Target="https://www.glaad.org/sri/2018" TargetMode="External"/><Relationship Id="rId75" Type="http://schemas.openxmlformats.org/officeDocument/2006/relationships/hyperlink" Target="http://www.clayton.edu/catalog-handbook" TargetMode="External"/><Relationship Id="rId83" Type="http://schemas.openxmlformats.org/officeDocument/2006/relationships/hyperlink" Target="https://teams.microsoft.com/l/team/19:0df8c45950414996a9fccc8554ec81b0%40thread.skype/conversations?groupId=429f3142-41b8-42c2-944f-fcd9cc0c8fe9&amp;tenantId=56b445ce-91ad-4e6b-af20-6439b7c7da9b" TargetMode="External"/><Relationship Id="rId88" Type="http://schemas.openxmlformats.org/officeDocument/2006/relationships/hyperlink" Target="mailto:writer@clayton.edu" TargetMode="External"/><Relationship Id="rId91" Type="http://schemas.openxmlformats.org/officeDocument/2006/relationships/hyperlink" Target="https://claytonstate.qualtrics.com/jfe/form/SV_0Ar5gAZ0qF72D6B" TargetMode="External"/><Relationship Id="rId9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layton.edu/registrar/withdrawal" TargetMode="External"/><Relationship Id="rId23" Type="http://schemas.openxmlformats.org/officeDocument/2006/relationships/hyperlink" Target="https://constitution.congress.gov/constitution/" TargetMode="External"/><Relationship Id="rId28" Type="http://schemas.openxmlformats.org/officeDocument/2006/relationships/hyperlink" Target="https://www.oyez.org/cases/2016/15-1194" TargetMode="External"/><Relationship Id="rId36" Type="http://schemas.openxmlformats.org/officeDocument/2006/relationships/hyperlink" Target="https://www.courtlistener.com/opinion/3400431/cason-v-baskin/" TargetMode="External"/><Relationship Id="rId49" Type="http://schemas.openxmlformats.org/officeDocument/2006/relationships/hyperlink" Target="http://www.youtube.com/watch?v=9gfM_A2vHHg&amp;feature=related" TargetMode="External"/><Relationship Id="rId57" Type="http://schemas.openxmlformats.org/officeDocument/2006/relationships/hyperlink" Target="http://en.wikipedia.org/wiki/Kidnappings_of_Amanda_Berry,_Gina_DeJesus,_and_Michelle_Knight" TargetMode="External"/><Relationship Id="rId10" Type="http://schemas.openxmlformats.org/officeDocument/2006/relationships/hyperlink" Target="http://www.clayton.edu/hub/itpchoice/notebookcomputerpolicy" TargetMode="External"/><Relationship Id="rId31" Type="http://schemas.openxmlformats.org/officeDocument/2006/relationships/hyperlink" Target="http://www.dmlp.org/blog/2009/i-know-it-when-i-see-it-view-from-where" TargetMode="External"/><Relationship Id="rId44" Type="http://schemas.openxmlformats.org/officeDocument/2006/relationships/hyperlink" Target="http://www.spj.org/ecs8.asp" TargetMode="External"/><Relationship Id="rId52" Type="http://schemas.openxmlformats.org/officeDocument/2006/relationships/hyperlink" Target="https://www.rtdna.org/content/guidelines_for_avoiding_conflict_of_interest" TargetMode="External"/><Relationship Id="rId60" Type="http://schemas.openxmlformats.org/officeDocument/2006/relationships/hyperlink" Target="https://www.poynter.org/archive/2007/duke-lacrosse-case-should-we-name-the-accuser/" TargetMode="External"/><Relationship Id="rId65" Type="http://schemas.openxmlformats.org/officeDocument/2006/relationships/hyperlink" Target="https://www.youtube.com/watch?v=iYhCn0jf46U&amp;t=1s" TargetMode="External"/><Relationship Id="rId73" Type="http://schemas.openxmlformats.org/officeDocument/2006/relationships/hyperlink" Target="https://womenintvfilm.sdsu.edu/wp-content/uploads/2018/09/2017-18_Boxed_In_Report.pdf" TargetMode="External"/><Relationship Id="rId78" Type="http://schemas.openxmlformats.org/officeDocument/2006/relationships/hyperlink" Target="http://www.clayton.edu/catalog-handbook" TargetMode="External"/><Relationship Id="rId81" Type="http://schemas.openxmlformats.org/officeDocument/2006/relationships/hyperlink" Target="https://www.clayton.edu/arts-sciences/departments/english/writers-studio/" TargetMode="External"/><Relationship Id="rId86" Type="http://schemas.openxmlformats.org/officeDocument/2006/relationships/hyperlink" Target="mailto:writers@clayton.edu" TargetMode="External"/><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mailto:TheHub@mail.clayton.edu" TargetMode="External"/><Relationship Id="rId18" Type="http://schemas.openxmlformats.org/officeDocument/2006/relationships/hyperlink" Target="https://en.wikipedia.org/wiki/Stephen_Glass" TargetMode="External"/><Relationship Id="rId39" Type="http://schemas.openxmlformats.org/officeDocument/2006/relationships/hyperlink" Target="https://www.casebriefs.com/blog/law/torts/torts-keyed-to-epstein/privacy/white-v-samsung-electronics-america-inc/" TargetMode="External"/><Relationship Id="rId34" Type="http://schemas.openxmlformats.org/officeDocument/2006/relationships/hyperlink" Target="https://www.oyez.org/cases/2001/00-795" TargetMode="External"/><Relationship Id="rId50" Type="http://schemas.openxmlformats.org/officeDocument/2006/relationships/hyperlink" Target="https://www.time-to-change.org.uk/sites/default/files/TtC%20Media%20Leaflet%20NEWS.pdf" TargetMode="External"/><Relationship Id="rId55" Type="http://schemas.openxmlformats.org/officeDocument/2006/relationships/hyperlink" Target="http://www.youtube.com/watch?v=OqjqsCaUXvA" TargetMode="External"/><Relationship Id="rId76" Type="http://schemas.openxmlformats.org/officeDocument/2006/relationships/hyperlink" Target="http://www.clayton.edu/community-standards" TargetMode="External"/><Relationship Id="rId97" Type="http://schemas.openxmlformats.org/officeDocument/2006/relationships/customXml" Target="../customXml/item3.xml"/><Relationship Id="rId7" Type="http://schemas.openxmlformats.org/officeDocument/2006/relationships/footnotes" Target="footnotes.xml"/><Relationship Id="rId71" Type="http://schemas.openxmlformats.org/officeDocument/2006/relationships/hyperlink" Target="https://womenintvfilm.sdsu.edu/wp-content/uploads/2018/09/2017-18_Boxed_In_Report.pdf" TargetMode="External"/><Relationship Id="rId92" Type="http://schemas.openxmlformats.org/officeDocument/2006/relationships/hyperlink" Target="mailto:counseling@clayton.edu" TargetMode="External"/><Relationship Id="rId2" Type="http://schemas.openxmlformats.org/officeDocument/2006/relationships/numbering" Target="numbering.xml"/><Relationship Id="rId29" Type="http://schemas.openxmlformats.org/officeDocument/2006/relationships/hyperlink" Target="https://knightcolumbia.org/sites/default/files/content/Cases/Twitter/2019.07.09_Opinion.pdf" TargetMode="External"/><Relationship Id="rId24" Type="http://schemas.openxmlformats.org/officeDocument/2006/relationships/hyperlink" Target="https://www.oyez.org/cases/1985/84-1667" TargetMode="External"/><Relationship Id="rId40" Type="http://schemas.openxmlformats.org/officeDocument/2006/relationships/hyperlink" Target="https://www.youtube.com/watch?v=A8GDEaJtbq4" TargetMode="External"/><Relationship Id="rId45" Type="http://schemas.openxmlformats.org/officeDocument/2006/relationships/hyperlink" Target="https://jamieklotzjournalismethics.wordpress.com/2013/04/24/poynter-deceptionhidden-camera-use-checklist/" TargetMode="External"/><Relationship Id="rId66" Type="http://schemas.openxmlformats.org/officeDocument/2006/relationships/hyperlink" Target="https://www.youtube.com/watch?v=W07P3i5Yaak" TargetMode="External"/><Relationship Id="rId87" Type="http://schemas.openxmlformats.org/officeDocument/2006/relationships/hyperlink" Target="https://outlook.office365.com/owa/calendar/TheWritersStudio@ClaytonStateUniversity.onmicrosoft.com/bookings/" TargetMode="External"/><Relationship Id="rId61" Type="http://schemas.openxmlformats.org/officeDocument/2006/relationships/hyperlink" Target="https://www.rtdna.org/article/social_media_blogging_guidelines" TargetMode="External"/><Relationship Id="rId82" Type="http://schemas.openxmlformats.org/officeDocument/2006/relationships/hyperlink" Target="https://csuloch.link/377CQS2" TargetMode="External"/><Relationship Id="rId19" Type="http://schemas.openxmlformats.org/officeDocument/2006/relationships/hyperlink" Target="https://www.youtube.com/watch?v=A1fcF9LLjYE" TargetMode="External"/><Relationship Id="rId14" Type="http://schemas.openxmlformats.org/officeDocument/2006/relationships/hyperlink" Target="http://www.clayton.edu/catalog-handbook" TargetMode="External"/><Relationship Id="rId30" Type="http://schemas.openxmlformats.org/officeDocument/2006/relationships/hyperlink" Target="https://www.politico.com/story/2019/08/05/8chan-donald-trump-shootings-1635690" TargetMode="External"/><Relationship Id="rId35" Type="http://schemas.openxmlformats.org/officeDocument/2006/relationships/hyperlink" Target="https://www.oyez.org/cases/1963/39" TargetMode="External"/><Relationship Id="rId56" Type="http://schemas.openxmlformats.org/officeDocument/2006/relationships/hyperlink" Target="https://www.endsexualviolence.org/where_we_stand/naming-victims-in-the-media/" TargetMode="External"/><Relationship Id="rId77" Type="http://schemas.openxmlformats.org/officeDocument/2006/relationships/hyperlink" Target="http://www.clayton.edu/catalog-handbook" TargetMode="External"/><Relationship Id="rId8" Type="http://schemas.openxmlformats.org/officeDocument/2006/relationships/endnotes" Target="endnotes.xml"/><Relationship Id="rId51" Type="http://schemas.openxmlformats.org/officeDocument/2006/relationships/hyperlink" Target="https://www.washingtonexaminer.com/opinion/columnists/has-anyone-actually-read-the-el-paso-manifesto" TargetMode="External"/><Relationship Id="rId72" Type="http://schemas.openxmlformats.org/officeDocument/2006/relationships/hyperlink" Target="https://www.glaad.org/sri/2018" TargetMode="External"/><Relationship Id="rId9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9DD99-6CD0-461E-8B47-1C0B60D68AB8}">
  <ds:schemaRefs>
    <ds:schemaRef ds:uri="http://schemas.openxmlformats.org/officeDocument/2006/bibliography"/>
  </ds:schemaRefs>
</ds:datastoreItem>
</file>

<file path=customXml/itemProps2.xml><?xml version="1.0" encoding="utf-8"?>
<ds:datastoreItem xmlns:ds="http://schemas.openxmlformats.org/officeDocument/2006/customXml" ds:itemID="{0943D477-1F41-4EBE-95B6-CC10080B74DC}"/>
</file>

<file path=customXml/itemProps3.xml><?xml version="1.0" encoding="utf-8"?>
<ds:datastoreItem xmlns:ds="http://schemas.openxmlformats.org/officeDocument/2006/customXml" ds:itemID="{86BD1233-D569-4D5D-AF6A-875DC97C214C}"/>
</file>

<file path=docProps/app.xml><?xml version="1.0" encoding="utf-8"?>
<Properties xmlns="http://schemas.openxmlformats.org/officeDocument/2006/extended-properties" xmlns:vt="http://schemas.openxmlformats.org/officeDocument/2006/docPropsVTypes">
  <Template>Normal</Template>
  <TotalTime>1</TotalTime>
  <Pages>19</Pages>
  <Words>5295</Words>
  <Characters>30188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PHYS 1111 - Syllabus</vt:lpstr>
    </vt:vector>
  </TitlesOfParts>
  <Company>Clayton State University</Company>
  <LinksUpToDate>false</LinksUpToDate>
  <CharactersWithSpaces>35413</CharactersWithSpaces>
  <SharedDoc>false</SharedDoc>
  <HLinks>
    <vt:vector size="210" baseType="variant">
      <vt:variant>
        <vt:i4>3145835</vt:i4>
      </vt:variant>
      <vt:variant>
        <vt:i4>90</vt:i4>
      </vt:variant>
      <vt:variant>
        <vt:i4>0</vt:i4>
      </vt:variant>
      <vt:variant>
        <vt:i4>5</vt:i4>
      </vt:variant>
      <vt:variant>
        <vt:lpwstr>http://www.clayton.edu/operation-study</vt:lpwstr>
      </vt:variant>
      <vt:variant>
        <vt:lpwstr/>
      </vt:variant>
      <vt:variant>
        <vt:i4>2752555</vt:i4>
      </vt:variant>
      <vt:variant>
        <vt:i4>87</vt:i4>
      </vt:variant>
      <vt:variant>
        <vt:i4>0</vt:i4>
      </vt:variant>
      <vt:variant>
        <vt:i4>5</vt:i4>
      </vt:variant>
      <vt:variant>
        <vt:lpwstr>http://clayton.mywconline.com/</vt:lpwstr>
      </vt:variant>
      <vt:variant>
        <vt:lpwstr/>
      </vt:variant>
      <vt:variant>
        <vt:i4>5505037</vt:i4>
      </vt:variant>
      <vt:variant>
        <vt:i4>84</vt:i4>
      </vt:variant>
      <vt:variant>
        <vt:i4>0</vt:i4>
      </vt:variant>
      <vt:variant>
        <vt:i4>5</vt:i4>
      </vt:variant>
      <vt:variant>
        <vt:lpwstr>http://clayton.edu/writersstudio</vt:lpwstr>
      </vt:variant>
      <vt:variant>
        <vt:lpwstr/>
      </vt:variant>
      <vt:variant>
        <vt:i4>1835012</vt:i4>
      </vt:variant>
      <vt:variant>
        <vt:i4>81</vt:i4>
      </vt:variant>
      <vt:variant>
        <vt:i4>0</vt:i4>
      </vt:variant>
      <vt:variant>
        <vt:i4>5</vt:i4>
      </vt:variant>
      <vt:variant>
        <vt:lpwstr>http://www.clayton.edu/Portals/5/DisruptiveClassroomBehavior.pdf</vt:lpwstr>
      </vt:variant>
      <vt:variant>
        <vt:lpwstr/>
      </vt:variant>
      <vt:variant>
        <vt:i4>4718598</vt:i4>
      </vt:variant>
      <vt:variant>
        <vt:i4>78</vt:i4>
      </vt:variant>
      <vt:variant>
        <vt:i4>0</vt:i4>
      </vt:variant>
      <vt:variant>
        <vt:i4>5</vt:i4>
      </vt:variant>
      <vt:variant>
        <vt:lpwstr>http://www.clayton.edu/Portals/46/docs/2013-2014 Student Handbook.pdf</vt:lpwstr>
      </vt:variant>
      <vt:variant>
        <vt:lpwstr/>
      </vt:variant>
      <vt:variant>
        <vt:i4>4128869</vt:i4>
      </vt:variant>
      <vt:variant>
        <vt:i4>75</vt:i4>
      </vt:variant>
      <vt:variant>
        <vt:i4>0</vt:i4>
      </vt:variant>
      <vt:variant>
        <vt:i4>5</vt:i4>
      </vt:variant>
      <vt:variant>
        <vt:lpwstr>http://www.clayton.edu/community-standards</vt:lpwstr>
      </vt:variant>
      <vt:variant>
        <vt:lpwstr/>
      </vt:variant>
      <vt:variant>
        <vt:i4>6619181</vt:i4>
      </vt:variant>
      <vt:variant>
        <vt:i4>72</vt:i4>
      </vt:variant>
      <vt:variant>
        <vt:i4>0</vt:i4>
      </vt:variant>
      <vt:variant>
        <vt:i4>5</vt:i4>
      </vt:variant>
      <vt:variant>
        <vt:lpwstr>http://www.clayton.edu/Portals/5/docs/Request_for_Incomplete_Grade_Form.doc</vt:lpwstr>
      </vt:variant>
      <vt:variant>
        <vt:lpwstr/>
      </vt:variant>
      <vt:variant>
        <vt:i4>7405687</vt:i4>
      </vt:variant>
      <vt:variant>
        <vt:i4>69</vt:i4>
      </vt:variant>
      <vt:variant>
        <vt:i4>0</vt:i4>
      </vt:variant>
      <vt:variant>
        <vt:i4>5</vt:i4>
      </vt:variant>
      <vt:variant>
        <vt:lpwstr>http://www.clayton.edu/Portals/5/BasicUndergraduateStudentResponsibilities.pdf</vt:lpwstr>
      </vt:variant>
      <vt:variant>
        <vt:lpwstr/>
      </vt:variant>
      <vt:variant>
        <vt:i4>4718598</vt:i4>
      </vt:variant>
      <vt:variant>
        <vt:i4>66</vt:i4>
      </vt:variant>
      <vt:variant>
        <vt:i4>0</vt:i4>
      </vt:variant>
      <vt:variant>
        <vt:i4>5</vt:i4>
      </vt:variant>
      <vt:variant>
        <vt:lpwstr>http://www.clayton.edu/Portals/46/docs/2013-2014 Student Handbook.pdf</vt:lpwstr>
      </vt:variant>
      <vt:variant>
        <vt:lpwstr/>
      </vt:variant>
      <vt:variant>
        <vt:i4>2228349</vt:i4>
      </vt:variant>
      <vt:variant>
        <vt:i4>63</vt:i4>
      </vt:variant>
      <vt:variant>
        <vt:i4>0</vt:i4>
      </vt:variant>
      <vt:variant>
        <vt:i4>5</vt:i4>
      </vt:variant>
      <vt:variant>
        <vt:lpwstr>http://www.clayton.edu/registrar/withdrawal</vt:lpwstr>
      </vt:variant>
      <vt:variant>
        <vt:lpwstr/>
      </vt:variant>
      <vt:variant>
        <vt:i4>6160399</vt:i4>
      </vt:variant>
      <vt:variant>
        <vt:i4>60</vt:i4>
      </vt:variant>
      <vt:variant>
        <vt:i4>0</vt:i4>
      </vt:variant>
      <vt:variant>
        <vt:i4>5</vt:i4>
      </vt:variant>
      <vt:variant>
        <vt:lpwstr>http://www.priceloch.com/</vt:lpwstr>
      </vt:variant>
      <vt:variant>
        <vt:lpwstr/>
      </vt:variant>
      <vt:variant>
        <vt:i4>2949172</vt:i4>
      </vt:variant>
      <vt:variant>
        <vt:i4>57</vt:i4>
      </vt:variant>
      <vt:variant>
        <vt:i4>0</vt:i4>
      </vt:variant>
      <vt:variant>
        <vt:i4>5</vt:i4>
      </vt:variant>
      <vt:variant>
        <vt:lpwstr>http://faculty.clayton.edu/jcampbel</vt:lpwstr>
      </vt:variant>
      <vt:variant>
        <vt:lpwstr/>
      </vt:variant>
      <vt:variant>
        <vt:i4>1048622</vt:i4>
      </vt:variant>
      <vt:variant>
        <vt:i4>54</vt:i4>
      </vt:variant>
      <vt:variant>
        <vt:i4>0</vt:i4>
      </vt:variant>
      <vt:variant>
        <vt:i4>5</vt:i4>
      </vt:variant>
      <vt:variant>
        <vt:lpwstr>mailto:JohnCampbell@clayton.edu</vt:lpwstr>
      </vt:variant>
      <vt:variant>
        <vt:lpwstr/>
      </vt:variant>
      <vt:variant>
        <vt:i4>5439605</vt:i4>
      </vt:variant>
      <vt:variant>
        <vt:i4>51</vt:i4>
      </vt:variant>
      <vt:variant>
        <vt:i4>0</vt:i4>
      </vt:variant>
      <vt:variant>
        <vt:i4>5</vt:i4>
      </vt:variant>
      <vt:variant>
        <vt:lpwstr>http://www.clayton.edu/Portals/5/core_curriculum_outcomes_clayton.pdf</vt:lpwstr>
      </vt:variant>
      <vt:variant>
        <vt:lpwstr/>
      </vt:variant>
      <vt:variant>
        <vt:i4>4390962</vt:i4>
      </vt:variant>
      <vt:variant>
        <vt:i4>48</vt:i4>
      </vt:variant>
      <vt:variant>
        <vt:i4>0</vt:i4>
      </vt:variant>
      <vt:variant>
        <vt:i4>5</vt:i4>
      </vt:variant>
      <vt:variant>
        <vt:lpwstr>mailto:TheHub@mail.clayton.edu</vt:lpwstr>
      </vt:variant>
      <vt:variant>
        <vt:lpwstr/>
      </vt:variant>
      <vt:variant>
        <vt:i4>5570625</vt:i4>
      </vt:variant>
      <vt:variant>
        <vt:i4>45</vt:i4>
      </vt:variant>
      <vt:variant>
        <vt:i4>0</vt:i4>
      </vt:variant>
      <vt:variant>
        <vt:i4>5</vt:i4>
      </vt:variant>
      <vt:variant>
        <vt:lpwstr>http://get.adobe.com/flashplayer/</vt:lpwstr>
      </vt:variant>
      <vt:variant>
        <vt:lpwstr/>
      </vt:variant>
      <vt:variant>
        <vt:i4>262233</vt:i4>
      </vt:variant>
      <vt:variant>
        <vt:i4>42</vt:i4>
      </vt:variant>
      <vt:variant>
        <vt:i4>0</vt:i4>
      </vt:variant>
      <vt:variant>
        <vt:i4>5</vt:i4>
      </vt:variant>
      <vt:variant>
        <vt:lpwstr>http://get.adobe.com/reader/</vt:lpwstr>
      </vt:variant>
      <vt:variant>
        <vt:lpwstr/>
      </vt:variant>
      <vt:variant>
        <vt:i4>2228272</vt:i4>
      </vt:variant>
      <vt:variant>
        <vt:i4>39</vt:i4>
      </vt:variant>
      <vt:variant>
        <vt:i4>0</vt:i4>
      </vt:variant>
      <vt:variant>
        <vt:i4>5</vt:i4>
      </vt:variant>
      <vt:variant>
        <vt:lpwstr>http://www.clayton.edu/hub/itpchoice/notebookcomputerpolicy</vt:lpwstr>
      </vt:variant>
      <vt:variant>
        <vt:lpwstr/>
      </vt:variant>
      <vt:variant>
        <vt:i4>4653090</vt:i4>
      </vt:variant>
      <vt:variant>
        <vt:i4>36</vt:i4>
      </vt:variant>
      <vt:variant>
        <vt:i4>0</vt:i4>
      </vt:variant>
      <vt:variant>
        <vt:i4>5</vt:i4>
      </vt:variant>
      <vt:variant>
        <vt:lpwstr>mailto:disabilityservices@mail.clayton.edu</vt:lpwstr>
      </vt:variant>
      <vt:variant>
        <vt:lpwstr/>
      </vt:variant>
      <vt:variant>
        <vt:i4>262160</vt:i4>
      </vt:variant>
      <vt:variant>
        <vt:i4>33</vt:i4>
      </vt:variant>
      <vt:variant>
        <vt:i4>0</vt:i4>
      </vt:variant>
      <vt:variant>
        <vt:i4>5</vt:i4>
      </vt:variant>
      <vt:variant>
        <vt:lpwstr/>
      </vt:variant>
      <vt:variant>
        <vt:lpwstr>Dates</vt:lpwstr>
      </vt:variant>
      <vt:variant>
        <vt:i4>1835034</vt:i4>
      </vt:variant>
      <vt:variant>
        <vt:i4>30</vt:i4>
      </vt:variant>
      <vt:variant>
        <vt:i4>0</vt:i4>
      </vt:variant>
      <vt:variant>
        <vt:i4>5</vt:i4>
      </vt:variant>
      <vt:variant>
        <vt:lpwstr/>
      </vt:variant>
      <vt:variant>
        <vt:lpwstr>Policies</vt:lpwstr>
      </vt:variant>
      <vt:variant>
        <vt:i4>1441811</vt:i4>
      </vt:variant>
      <vt:variant>
        <vt:i4>27</vt:i4>
      </vt:variant>
      <vt:variant>
        <vt:i4>0</vt:i4>
      </vt:variant>
      <vt:variant>
        <vt:i4>5</vt:i4>
      </vt:variant>
      <vt:variant>
        <vt:lpwstr/>
      </vt:variant>
      <vt:variant>
        <vt:lpwstr>Schedule</vt:lpwstr>
      </vt:variant>
      <vt:variant>
        <vt:i4>4980751</vt:i4>
      </vt:variant>
      <vt:variant>
        <vt:i4>24</vt:i4>
      </vt:variant>
      <vt:variant>
        <vt:i4>0</vt:i4>
      </vt:variant>
      <vt:variant>
        <vt:i4>5</vt:i4>
      </vt:variant>
      <vt:variant>
        <vt:lpwstr/>
      </vt:variant>
      <vt:variant>
        <vt:lpwstr>Mid-term</vt:lpwstr>
      </vt:variant>
      <vt:variant>
        <vt:i4>7864431</vt:i4>
      </vt:variant>
      <vt:variant>
        <vt:i4>21</vt:i4>
      </vt:variant>
      <vt:variant>
        <vt:i4>0</vt:i4>
      </vt:variant>
      <vt:variant>
        <vt:i4>5</vt:i4>
      </vt:variant>
      <vt:variant>
        <vt:lpwstr/>
      </vt:variant>
      <vt:variant>
        <vt:lpwstr>Grading</vt:lpwstr>
      </vt:variant>
      <vt:variant>
        <vt:i4>8126570</vt:i4>
      </vt:variant>
      <vt:variant>
        <vt:i4>18</vt:i4>
      </vt:variant>
      <vt:variant>
        <vt:i4>0</vt:i4>
      </vt:variant>
      <vt:variant>
        <vt:i4>5</vt:i4>
      </vt:variant>
      <vt:variant>
        <vt:lpwstr/>
      </vt:variant>
      <vt:variant>
        <vt:lpwstr>Evaluation</vt:lpwstr>
      </vt:variant>
      <vt:variant>
        <vt:i4>1114124</vt:i4>
      </vt:variant>
      <vt:variant>
        <vt:i4>15</vt:i4>
      </vt:variant>
      <vt:variant>
        <vt:i4>0</vt:i4>
      </vt:variant>
      <vt:variant>
        <vt:i4>5</vt:i4>
      </vt:variant>
      <vt:variant>
        <vt:lpwstr/>
      </vt:variant>
      <vt:variant>
        <vt:lpwstr>Text</vt:lpwstr>
      </vt:variant>
      <vt:variant>
        <vt:i4>2031618</vt:i4>
      </vt:variant>
      <vt:variant>
        <vt:i4>12</vt:i4>
      </vt:variant>
      <vt:variant>
        <vt:i4>0</vt:i4>
      </vt:variant>
      <vt:variant>
        <vt:i4>5</vt:i4>
      </vt:variant>
      <vt:variant>
        <vt:lpwstr/>
      </vt:variant>
      <vt:variant>
        <vt:lpwstr>Class</vt:lpwstr>
      </vt:variant>
      <vt:variant>
        <vt:i4>6881380</vt:i4>
      </vt:variant>
      <vt:variant>
        <vt:i4>9</vt:i4>
      </vt:variant>
      <vt:variant>
        <vt:i4>0</vt:i4>
      </vt:variant>
      <vt:variant>
        <vt:i4>5</vt:i4>
      </vt:variant>
      <vt:variant>
        <vt:lpwstr/>
      </vt:variant>
      <vt:variant>
        <vt:lpwstr>Instructor</vt:lpwstr>
      </vt:variant>
      <vt:variant>
        <vt:i4>524294</vt:i4>
      </vt:variant>
      <vt:variant>
        <vt:i4>6</vt:i4>
      </vt:variant>
      <vt:variant>
        <vt:i4>0</vt:i4>
      </vt:variant>
      <vt:variant>
        <vt:i4>5</vt:i4>
      </vt:variant>
      <vt:variant>
        <vt:lpwstr/>
      </vt:variant>
      <vt:variant>
        <vt:lpwstr>Term</vt:lpwstr>
      </vt:variant>
      <vt:variant>
        <vt:i4>524305</vt:i4>
      </vt:variant>
      <vt:variant>
        <vt:i4>3</vt:i4>
      </vt:variant>
      <vt:variant>
        <vt:i4>0</vt:i4>
      </vt:variant>
      <vt:variant>
        <vt:i4>5</vt:i4>
      </vt:variant>
      <vt:variant>
        <vt:lpwstr/>
      </vt:variant>
      <vt:variant>
        <vt:lpwstr>Outcomes</vt:lpwstr>
      </vt:variant>
      <vt:variant>
        <vt:i4>7864421</vt:i4>
      </vt:variant>
      <vt:variant>
        <vt:i4>0</vt:i4>
      </vt:variant>
      <vt:variant>
        <vt:i4>0</vt:i4>
      </vt:variant>
      <vt:variant>
        <vt:i4>5</vt:i4>
      </vt:variant>
      <vt:variant>
        <vt:lpwstr/>
      </vt:variant>
      <vt:variant>
        <vt:lpwstr>Course</vt:lpwstr>
      </vt:variant>
      <vt:variant>
        <vt:i4>3538983</vt:i4>
      </vt:variant>
      <vt:variant>
        <vt:i4>9</vt:i4>
      </vt:variant>
      <vt:variant>
        <vt:i4>0</vt:i4>
      </vt:variant>
      <vt:variant>
        <vt:i4>5</vt:i4>
      </vt:variant>
      <vt:variant>
        <vt:lpwstr>http://www.clayton.edu/student-conduct/conductforms</vt:lpwstr>
      </vt:variant>
      <vt:variant>
        <vt:lpwstr/>
      </vt:variant>
      <vt:variant>
        <vt:i4>2293807</vt:i4>
      </vt:variant>
      <vt:variant>
        <vt:i4>6</vt:i4>
      </vt:variant>
      <vt:variant>
        <vt:i4>0</vt:i4>
      </vt:variant>
      <vt:variant>
        <vt:i4>5</vt:i4>
      </vt:variant>
      <vt:variant>
        <vt:lpwstr>http://www.clayton.edu/calendar</vt:lpwstr>
      </vt:variant>
      <vt:variant>
        <vt:lpwstr/>
      </vt:variant>
      <vt:variant>
        <vt:i4>4194312</vt:i4>
      </vt:variant>
      <vt:variant>
        <vt:i4>3</vt:i4>
      </vt:variant>
      <vt:variant>
        <vt:i4>0</vt:i4>
      </vt:variant>
      <vt:variant>
        <vt:i4>5</vt:i4>
      </vt:variant>
      <vt:variant>
        <vt:lpwstr>http://www.clayton.edu/arts-sciences/psychology/outcomes</vt:lpwstr>
      </vt:variant>
      <vt:variant>
        <vt:lpwstr/>
      </vt:variant>
      <vt:variant>
        <vt:i4>4063278</vt:i4>
      </vt:variant>
      <vt:variant>
        <vt:i4>0</vt:i4>
      </vt:variant>
      <vt:variant>
        <vt:i4>0</vt:i4>
      </vt:variant>
      <vt:variant>
        <vt:i4>5</vt:i4>
      </vt:variant>
      <vt:variant>
        <vt:lpwstr>http://www.clayton.edu/publications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 1111 - Syllabus</dc:title>
  <dc:creator>jcampbel</dc:creator>
  <cp:lastModifiedBy>HP</cp:lastModifiedBy>
  <cp:revision>2</cp:revision>
  <cp:lastPrinted>2023-01-09T01:09:00Z</cp:lastPrinted>
  <dcterms:created xsi:type="dcterms:W3CDTF">2023-05-08T14:17:00Z</dcterms:created>
  <dcterms:modified xsi:type="dcterms:W3CDTF">2023-05-08T14:17:00Z</dcterms:modified>
</cp:coreProperties>
</file>